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C80F80" w14:textId="77777777" w:rsidR="00C54D9D" w:rsidRPr="003852E4" w:rsidRDefault="00C54D9D" w:rsidP="00C54D9D">
      <w:pPr>
        <w:pStyle w:val="doTitle"/>
      </w:pPr>
      <w:bookmarkStart w:id="0" w:name="_Toc126153435"/>
      <w:r>
        <w:t>SmartVision, derde generatie van een oude bekende</w:t>
      </w:r>
      <w:bookmarkEnd w:id="0"/>
    </w:p>
    <w:p w14:paraId="2E0790D8" w14:textId="77777777" w:rsidR="00C54D9D" w:rsidRDefault="00C54D9D" w:rsidP="00C54D9D">
      <w:pPr>
        <w:pStyle w:val="Alinea"/>
      </w:pPr>
    </w:p>
    <w:p w14:paraId="734C854F" w14:textId="77777777" w:rsidR="00C54D9D" w:rsidRDefault="00C54D9D" w:rsidP="00C54D9D">
      <w:r w:rsidRPr="002B31EE">
        <w:t>Jeroen Baldewijns (Licht en Liefde)</w:t>
      </w:r>
      <w:r>
        <w:t>, Guido Schiebaan (Visio)</w:t>
      </w:r>
    </w:p>
    <w:p w14:paraId="59A3158B" w14:textId="77777777" w:rsidR="00C54D9D" w:rsidRDefault="00C54D9D" w:rsidP="00C54D9D">
      <w:pPr>
        <w:pStyle w:val="Alinea"/>
      </w:pPr>
    </w:p>
    <w:p w14:paraId="607E5A6C" w14:textId="77777777" w:rsidR="00C54D9D" w:rsidRDefault="00C54D9D" w:rsidP="00C54D9D">
      <w:r>
        <w:t>Toen de eerste SmartVision in 2014 op de markt kwam, was dat een even merkwaardig als origineel toestel. Die Android-smartphone had immers een aanraakscherm én een numeriek toetsenbord en bood bovendien een groot aantal specifieke apps die gericht waren op een eenvoudig en toegankelijk gebruik.</w:t>
      </w:r>
    </w:p>
    <w:p w14:paraId="6A5FD4C6" w14:textId="77777777" w:rsidR="00C54D9D" w:rsidRDefault="00C54D9D" w:rsidP="00C54D9D">
      <w:r>
        <w:t>Inmiddels levert Kapsys de derde versie van het toestel. Wat in al die tijd niet veranderde, is het principe van de hybride bediening via een aanraakscherm of een fysiek toetsenbord. Maar dat belet niet dat het toestel in al die tijd een hele evolutie doormaakte. Dat blijkt overduidelijk wanneer je de drie generaties naast elkaar legt.</w:t>
      </w:r>
    </w:p>
    <w:p w14:paraId="79728D36" w14:textId="77777777" w:rsidR="00C54D9D" w:rsidRDefault="00C54D9D" w:rsidP="00C54D9D"/>
    <w:p w14:paraId="3AA0564A" w14:textId="77777777" w:rsidR="00C54D9D" w:rsidRDefault="00C54D9D" w:rsidP="00C54D9D">
      <w:pPr>
        <w:pStyle w:val="Afbeeldinggecentreerd"/>
        <w:spacing w:before="0"/>
        <w:ind w:right="425"/>
      </w:pPr>
      <w:r>
        <w:drawing>
          <wp:inline distT="0" distB="0" distL="0" distR="0" wp14:anchorId="16683113" wp14:editId="362F5A81">
            <wp:extent cx="4546800" cy="2019600"/>
            <wp:effectExtent l="0" t="0" r="0" b="0"/>
            <wp:docPr id="3" name="Afbeelding 3" descr="Drie generaties SmartVision naast elkaar">
              <a:extLst xmlns:a="http://schemas.openxmlformats.org/drawingml/2006/main">
                <a:ext uri="{C183D7F6-B498-43B3-948B-1728B52AA6E4}">
                  <adec:decorative xmlns:adec="http://schemas.microsoft.com/office/drawing/2017/decorative" xmlns:a14="http://schemas.microsoft.com/office/drawing/2010/main" xmlns:pic="http://schemas.openxmlformats.org/drawingml/2006/pictur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Drie generaties SmartVision naast elkaar">
                      <a:extLst>
                        <a:ext uri="{C183D7F6-B498-43B3-948B-1728B52AA6E4}">
                          <adec:decorative xmlns:adec="http://schemas.microsoft.com/office/drawing/2017/decorative" xmlns:a14="http://schemas.microsoft.com/office/drawing/2010/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4546800" cy="2019600"/>
                    </a:xfrm>
                    <a:prstGeom prst="rect">
                      <a:avLst/>
                    </a:prstGeom>
                  </pic:spPr>
                </pic:pic>
              </a:graphicData>
            </a:graphic>
          </wp:inline>
        </w:drawing>
      </w:r>
    </w:p>
    <w:p w14:paraId="341B3085" w14:textId="77777777" w:rsidR="00C54D9D" w:rsidRDefault="00C54D9D" w:rsidP="00C54D9D"/>
    <w:p w14:paraId="12213DC7" w14:textId="77777777" w:rsidR="00C54D9D" w:rsidRDefault="00C54D9D" w:rsidP="00C54D9D">
      <w:r>
        <w:t>Maar veranderde er meer dan alleen maar het uiterlijk? Bij onze eerste kennismaking met de SmartVision 3 ontdekten we de belangrijkste nieuwigheden.</w:t>
      </w:r>
    </w:p>
    <w:p w14:paraId="204BBE82" w14:textId="77777777" w:rsidR="00C54D9D" w:rsidRDefault="00C54D9D" w:rsidP="00C54D9D">
      <w:pPr>
        <w:pStyle w:val="Kop2"/>
      </w:pPr>
    </w:p>
    <w:p w14:paraId="14D83215" w14:textId="77777777" w:rsidR="00C54D9D" w:rsidRPr="003852E4" w:rsidRDefault="00C54D9D" w:rsidP="00C54D9D">
      <w:pPr>
        <w:pStyle w:val="Kop1"/>
      </w:pPr>
      <w:r>
        <w:t>Uiterlijk</w:t>
      </w:r>
    </w:p>
    <w:p w14:paraId="45061397" w14:textId="77777777" w:rsidR="00C54D9D" w:rsidRDefault="00C54D9D" w:rsidP="00C54D9D">
      <w:r>
        <w:t>Het toestel heeft in al die tijd een forse groei doorgemaakt. En dat komt vooral het toetsenbord ten goede. Het beroerde toetsenbord van de eerste generatie is geëvolueerd naar een ruim bemeten numeriek toetsenbord, dat sterk lijkt op dat van de kleine broer MiniVision 2 (die we eerder een goede beoordeling gaven).</w:t>
      </w:r>
    </w:p>
    <w:p w14:paraId="152A5808" w14:textId="77777777" w:rsidR="00C54D9D" w:rsidRDefault="00C54D9D" w:rsidP="00C54D9D">
      <w:pPr>
        <w:pStyle w:val="Afbeeldinggecentreerd"/>
      </w:pPr>
      <w:r w:rsidRPr="0091003A">
        <w:lastRenderedPageBreak/>
        <w:drawing>
          <wp:inline distT="0" distB="0" distL="0" distR="0" wp14:anchorId="51AFCDF8" wp14:editId="607D8B64">
            <wp:extent cx="1883121" cy="2021756"/>
            <wp:effectExtent l="0" t="0" r="0" b="0"/>
            <wp:docPr id="6" name="Afbeelding 6" descr="De SmartVision 3 en de MiniVision 2 naast elkaar. Beide hebben een sterk gelijkend toetsenb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De SmartVision 3 en de MiniVision 2 naast elkaar. Beide hebben een sterk gelijkend toetsenbord."/>
                    <pic:cNvPicPr/>
                  </pic:nvPicPr>
                  <pic:blipFill>
                    <a:blip r:embed="rId12"/>
                    <a:stretch>
                      <a:fillRect/>
                    </a:stretch>
                  </pic:blipFill>
                  <pic:spPr>
                    <a:xfrm>
                      <a:off x="0" y="0"/>
                      <a:ext cx="1901357" cy="2041334"/>
                    </a:xfrm>
                    <a:prstGeom prst="rect">
                      <a:avLst/>
                    </a:prstGeom>
                  </pic:spPr>
                </pic:pic>
              </a:graphicData>
            </a:graphic>
          </wp:inline>
        </w:drawing>
      </w:r>
    </w:p>
    <w:p w14:paraId="147FEC06" w14:textId="77777777" w:rsidR="00C54D9D" w:rsidRDefault="00C54D9D" w:rsidP="00C54D9D">
      <w:pPr>
        <w:pStyle w:val="Afbeeldinggecentreerd"/>
      </w:pPr>
    </w:p>
    <w:p w14:paraId="0A8E4FBD" w14:textId="77777777" w:rsidR="00C54D9D" w:rsidRDefault="00C54D9D" w:rsidP="00C54D9D">
      <w:r>
        <w:t>De toetsen zijn tactiel heel erg goed te vinden en te bedienen. Het toetsenbord sluit nu heel nauw aan bij het toetsenbord van de MiniVision 2 en dat juichen we toe. Naast een goede voelbaarheid zijn de toetsen ruim bemeten en kregen ze een grote opdruk met een duidelijk lettertype en duidelijke pictogrammen. Ook de contrasten tussen de witte behuizing, de zwarte toetsen en de witte opdruk zijn top!</w:t>
      </w:r>
    </w:p>
    <w:p w14:paraId="1095C9EC" w14:textId="77777777" w:rsidR="00C54D9D" w:rsidRDefault="00C54D9D" w:rsidP="00C54D9D">
      <w:r>
        <w:t>De SmartVision 3 biedt een moderne USB-C-aansluiting, een dubbele camera achter-aan en een vingerafdruk-scanner voor toegangscontrole. Die laatste kreeg overigens een handig plekje op de achterzijde van het toestel. De onrustwekkende afneembare achterkant werd vervangen door een simkaart-tray, die je kunt gebruiken voor twee simkaarten of voor een simkaart en een micro-SD-geheugenkaartje.</w:t>
      </w:r>
    </w:p>
    <w:p w14:paraId="5D70286B" w14:textId="77777777" w:rsidR="00C54D9D" w:rsidRDefault="00C54D9D" w:rsidP="00C54D9D">
      <w:r>
        <w:t xml:space="preserve">Op de achterzijde van het toestel tref je nu geen SOS-toets meer aan, omdat die eerder nuttig is voor de doelgroep van de MiniVision. </w:t>
      </w:r>
    </w:p>
    <w:p w14:paraId="32CB67DD" w14:textId="77777777" w:rsidR="00C54D9D" w:rsidRDefault="00C54D9D" w:rsidP="00C54D9D">
      <w:r>
        <w:t>Het 3,5” aanraakgevoelig beeldscherm verschilt nauwelijks van de eerste versie maar daar is op zich niets mis mee.</w:t>
      </w:r>
    </w:p>
    <w:p w14:paraId="405C5EB4" w14:textId="77777777" w:rsidR="00C54D9D" w:rsidRDefault="00C54D9D" w:rsidP="00C54D9D">
      <w:r>
        <w:t>Het toestel voelt ook robuust aan. Een eerste visuele en tactiele kennismaking valt dus goed mee.</w:t>
      </w:r>
    </w:p>
    <w:p w14:paraId="32A9FBEE" w14:textId="77777777" w:rsidR="00C54D9D" w:rsidRDefault="00C54D9D" w:rsidP="00C54D9D"/>
    <w:p w14:paraId="3E329973" w14:textId="77777777" w:rsidR="00C54D9D" w:rsidRPr="003852E4" w:rsidRDefault="00C54D9D" w:rsidP="00C54D9D">
      <w:pPr>
        <w:pStyle w:val="Kop1"/>
      </w:pPr>
      <w:r>
        <w:t>Accessoires</w:t>
      </w:r>
    </w:p>
    <w:p w14:paraId="3635AF43" w14:textId="77777777" w:rsidR="00C54D9D" w:rsidRDefault="00C54D9D" w:rsidP="00C54D9D">
      <w:r>
        <w:t>De SmartVision wordt in twee versies geleverd. De goedkoopste Initium-versie wordt geleverd met een oplaadstekker met USB-C-kabeltje, een nektouwtje, een set oortjes en een paar RFID-tags.</w:t>
      </w:r>
      <w:r>
        <w:br/>
        <w:t xml:space="preserve">De duurdere Omni-versie voegt daar nog een handige draadloze oplaaddock met een extra USB-C-kabeltje, een siliconen hoesje en een screen protector met een poetssetje aan toe. Een smartphone die met zo’n berg accessoires geleverd wordt, waar vind je dat nog? </w:t>
      </w:r>
    </w:p>
    <w:p w14:paraId="4491790D" w14:textId="77777777" w:rsidR="00C54D9D" w:rsidRDefault="00C54D9D" w:rsidP="00C54D9D">
      <w:pPr>
        <w:pStyle w:val="Kop2"/>
      </w:pPr>
    </w:p>
    <w:p w14:paraId="1BDDCE27" w14:textId="77777777" w:rsidR="00C54D9D" w:rsidRPr="003852E4" w:rsidRDefault="00C54D9D" w:rsidP="00C54D9D">
      <w:pPr>
        <w:pStyle w:val="Kop1"/>
      </w:pPr>
      <w:r>
        <w:t>Aan de slag</w:t>
      </w:r>
    </w:p>
    <w:p w14:paraId="273A6D42" w14:textId="77777777" w:rsidR="00C54D9D" w:rsidRDefault="00C54D9D" w:rsidP="00C54D9D">
      <w:r>
        <w:t>Als we het toestel voor het eerst opstarten, krijg je gesproken ondersteuning door TalkBack met een Vlaamse of Nederlandse stem en kom je in een wizard die uitlegt hoe je de schermen bedient. Na afloop van die wizard kun je nog extra toegankelijkheidsopties instellen, zoals de tekstgrootte of de weergavegrootte. Vervolgens doorloop je een paar configuratiestappen waarmee je instellingen zoals de taal, het wifi-netwerk, je Google-account, de toegangscontrole en dergelijkeregelt.</w:t>
      </w:r>
    </w:p>
    <w:p w14:paraId="077E5492" w14:textId="77777777" w:rsidR="00C54D9D" w:rsidRDefault="00C54D9D" w:rsidP="00C54D9D">
      <w:r>
        <w:t xml:space="preserve">De hele opstartprocedure lukt, dankzij de nodige toegankelijkheidsfaciliteiten, redelijk vlot. Zodra je al de stappen hebt doorlopen, kom je op het startscherm. </w:t>
      </w:r>
    </w:p>
    <w:p w14:paraId="147F257B" w14:textId="77777777" w:rsidR="00C54D9D" w:rsidRDefault="00C54D9D" w:rsidP="00C54D9D">
      <w:pPr>
        <w:pStyle w:val="Kop2"/>
      </w:pPr>
    </w:p>
    <w:p w14:paraId="6CCD9B40" w14:textId="77777777" w:rsidR="00C54D9D" w:rsidRPr="003852E4" w:rsidRDefault="00C54D9D" w:rsidP="00C54D9D">
      <w:pPr>
        <w:pStyle w:val="Kop1"/>
      </w:pPr>
      <w:r>
        <w:t>Het startscherm en de bediening</w:t>
      </w:r>
    </w:p>
    <w:p w14:paraId="26C9CF9A" w14:textId="77777777" w:rsidR="00C54D9D" w:rsidRDefault="00C54D9D" w:rsidP="00C54D9D">
      <w:r>
        <w:t>Het klassieke startscherm van Android werd vervangen door een menu met vier opties: Toepassingen, Contacten, Telefoon en Berichten. De laatste drie zijn de klas-sieke basis gsm-functies. Alle andere toepassingen kregen een eigen submenu. Beide menu’s zijn uitgevoerd in een lijstvorm, waarin elke menu-optie voorgesteld wordt door een pictogram gevolgd door de naam van de app in grote letters.</w:t>
      </w:r>
    </w:p>
    <w:p w14:paraId="272E0969" w14:textId="77777777" w:rsidR="00C54D9D" w:rsidRDefault="00C54D9D" w:rsidP="00C54D9D">
      <w:r>
        <w:t>Je kunt die menu’s (en bij uitbreiding het hele toestel) op drie manieren bedienen:</w:t>
      </w:r>
    </w:p>
    <w:p w14:paraId="2C2BB90B" w14:textId="77777777" w:rsidR="00C54D9D" w:rsidRDefault="00C54D9D" w:rsidP="00C54D9D"/>
    <w:p w14:paraId="2466A1CE" w14:textId="77777777" w:rsidR="00C54D9D" w:rsidRPr="00BA436D" w:rsidRDefault="00C54D9D" w:rsidP="00C54D9D">
      <w:r w:rsidRPr="4570BDD6">
        <w:rPr>
          <w:rStyle w:val="Kop2Char"/>
        </w:rPr>
        <w:t>Via het aanraakscherm</w:t>
      </w:r>
      <w:r>
        <w:br/>
        <w:t>Voor de aanraakbediening gebruik je de gebaren van TalkBack: verkennend vegen om het schermbeeld te leren kennen, korte horizontale veegjes om naar het vorige of volgende item te gaan, dubbel tikken om een item te openen, met twee vingers verticaal vegen om door menu’s of andere lange schermbeelden te scrollen. Verder kun je met het L-gebaar het TalkBack-menu oproepen, waarmee je snel de belangrijkste instellingen van de schermlezer kunt aanpassen. En met het op-en-neer-gebaar kun je een navigatieniveau instellen.</w:t>
      </w:r>
    </w:p>
    <w:p w14:paraId="105A2844" w14:textId="77777777" w:rsidR="00C54D9D" w:rsidRDefault="00C54D9D" w:rsidP="00C54D9D"/>
    <w:p w14:paraId="6DC776AB" w14:textId="77777777" w:rsidR="00C54D9D" w:rsidRPr="00436BA0" w:rsidRDefault="00C54D9D" w:rsidP="00C54D9D">
      <w:r w:rsidRPr="4570BDD6">
        <w:rPr>
          <w:rStyle w:val="Kop2Char"/>
        </w:rPr>
        <w:t>Via het toetsenbord</w:t>
      </w:r>
      <w:r>
        <w:br/>
        <w:t>Het erg toegankelijke toetsenbord kwam al eerder in dit artikel aan bod. Er zijn vier richtingstoetsen waarmee je de focus naar links, rechts, onder of boven beweegt met in het midden een OK-toets om een actie te bevestigen. Verder zijn er toetsen om terug te keren naar het vorige scherm en om direct naar het startscherm te gaan. En er is ook een toets om het menu van de huidige toepassing te openen.</w:t>
      </w:r>
    </w:p>
    <w:p w14:paraId="18206048" w14:textId="77777777" w:rsidR="00C54D9D" w:rsidRDefault="00C54D9D" w:rsidP="00C54D9D"/>
    <w:p w14:paraId="2D1A5BD6" w14:textId="77777777" w:rsidR="00C54D9D" w:rsidRPr="00436BA0" w:rsidRDefault="00C54D9D" w:rsidP="00C54D9D">
      <w:r w:rsidRPr="4570BDD6">
        <w:rPr>
          <w:rStyle w:val="Kop2Char"/>
        </w:rPr>
        <w:t>Via het aanraakscherm en het toetsenbord</w:t>
      </w:r>
      <w:r>
        <w:br/>
        <w:t xml:space="preserve">Uiteraard kun je de aanraakbediening en de toetsenbordbediening ook gewoon door elkaar gebruiken. Dat is handig: als je even vastzit met de TalkBack-gebaren, ga je </w:t>
      </w:r>
      <w:r>
        <w:lastRenderedPageBreak/>
        <w:t>gewoon verder via het toetsenbord of omgekeerd. En die mogelijkheid biedt een standaard iPhone of Androidsmartphone natuurlijk niet.</w:t>
      </w:r>
    </w:p>
    <w:p w14:paraId="6741E4A0" w14:textId="77777777" w:rsidR="00C54D9D" w:rsidRDefault="00C54D9D" w:rsidP="00C54D9D"/>
    <w:p w14:paraId="65ECBDB1" w14:textId="77777777" w:rsidR="00C54D9D" w:rsidRDefault="00C54D9D" w:rsidP="00C54D9D">
      <w:r>
        <w:t xml:space="preserve">Voor het typen van tekst in een app worden drie mogelijkheden geboden: </w:t>
      </w:r>
    </w:p>
    <w:p w14:paraId="46361AE6" w14:textId="77777777" w:rsidR="00C54D9D" w:rsidRPr="00436BA0" w:rsidRDefault="00C54D9D" w:rsidP="00C54D9D">
      <w:r>
        <w:t xml:space="preserve">Ofwel gebruik je het Googleschermtoetsenbord (dat moet je eerst even activeren met een sneltoets). Typen doe je dan door verkennend te vegen naar de gewenste letter en vervolgens je vinger van het scherm te lossen. </w:t>
      </w:r>
    </w:p>
    <w:p w14:paraId="24B2BD1A" w14:textId="77777777" w:rsidR="00C54D9D" w:rsidRDefault="00C54D9D" w:rsidP="00C54D9D"/>
    <w:p w14:paraId="780D5639" w14:textId="77777777" w:rsidR="00C54D9D" w:rsidRPr="00436BA0" w:rsidRDefault="00C54D9D" w:rsidP="00C54D9D">
      <w:r>
        <w:t xml:space="preserve">Op het schermtoetsenbord vind je een dicteertoets die toegang geeft tot een tweede manier om tekst in te geven. Daarmee kun je de tekst dicteren. </w:t>
      </w:r>
    </w:p>
    <w:p w14:paraId="32B1C95C" w14:textId="77777777" w:rsidR="00C54D9D" w:rsidRDefault="00C54D9D" w:rsidP="00C54D9D"/>
    <w:p w14:paraId="6986A39D" w14:textId="77777777" w:rsidR="00C54D9D" w:rsidRPr="00436BA0" w:rsidRDefault="00C54D9D" w:rsidP="00C54D9D">
      <w:r>
        <w:t>De derde manier om tekst te typen wordt geboden door het fysieke toetsenbord van het toestel. Dat is een numeriek toetsenbord dat volgens het oude T9-principe werkt: eenmaal toets 2 indrukken voor de letter ‘a’, tweemaal voor de letter ‘b’ en driemaal voor de letter ‘c’, eenmaal toets 3 indrukken voor de letter ‘d’ enzovoort.</w:t>
      </w:r>
    </w:p>
    <w:p w14:paraId="6D3FAC07" w14:textId="77777777" w:rsidR="00C54D9D" w:rsidRDefault="00C54D9D" w:rsidP="00C54D9D"/>
    <w:p w14:paraId="3EB77B42" w14:textId="77777777" w:rsidR="00C54D9D" w:rsidRPr="00DE6D94" w:rsidRDefault="00C54D9D" w:rsidP="00C54D9D">
      <w:pPr>
        <w:rPr>
          <w:color w:val="000000" w:themeColor="text1"/>
        </w:rPr>
      </w:pPr>
      <w:r>
        <w:t>Erg belangrijk bij een toestel dat als hulpmiddel werd ontwikkeld, is dat er sneltoetsen geboden worden die niet alleen snel maar ook gemakkelijk toegang geven tot veel gebruikte functies. De SmartVision biedt een reeks sneltoetsen die gebaseerd zijn op de #- of *-toets in combinat</w:t>
      </w:r>
      <w:r w:rsidRPr="00DE6D94">
        <w:rPr>
          <w:color w:val="000000" w:themeColor="text1"/>
        </w:rPr>
        <w:t>ie met een cijfer. Voorbeelden van functies die je op d</w:t>
      </w:r>
      <w:r>
        <w:rPr>
          <w:color w:val="000000" w:themeColor="text1"/>
        </w:rPr>
        <w:t>i</w:t>
      </w:r>
      <w:r w:rsidRPr="00DE6D94">
        <w:rPr>
          <w:color w:val="000000" w:themeColor="text1"/>
        </w:rPr>
        <w:t>e manier k</w:t>
      </w:r>
      <w:r>
        <w:rPr>
          <w:color w:val="000000" w:themeColor="text1"/>
        </w:rPr>
        <w:t>unt</w:t>
      </w:r>
      <w:r w:rsidRPr="00DE6D94">
        <w:rPr>
          <w:color w:val="000000" w:themeColor="text1"/>
        </w:rPr>
        <w:t xml:space="preserve"> oproepen zijn: </w:t>
      </w:r>
      <w:r>
        <w:rPr>
          <w:color w:val="000000" w:themeColor="text1"/>
        </w:rPr>
        <w:t>de status van de telefoon opvragen, de spreeksnelheid instellen, het aanraakscherm aan-uitzetten, het schermtoetsenbord aan-uitzetten, knippen/kopiëren/plakken, al de tekst selecteren … Die sneltoetsen zijn erg handig.</w:t>
      </w:r>
    </w:p>
    <w:p w14:paraId="2000706A" w14:textId="77777777" w:rsidR="00C54D9D" w:rsidRDefault="00C54D9D" w:rsidP="00C54D9D">
      <w:pPr>
        <w:pStyle w:val="Kop2"/>
      </w:pPr>
    </w:p>
    <w:p w14:paraId="4BE55964" w14:textId="77777777" w:rsidR="00C54D9D" w:rsidRPr="003852E4" w:rsidRDefault="00C54D9D" w:rsidP="00C54D9D">
      <w:pPr>
        <w:pStyle w:val="Kop1"/>
      </w:pPr>
      <w:r>
        <w:t>De apps</w:t>
      </w:r>
    </w:p>
    <w:p w14:paraId="38A324B9" w14:textId="77777777" w:rsidR="00C54D9D" w:rsidRPr="00C53D14" w:rsidRDefault="00C54D9D" w:rsidP="00C54D9D">
      <w:r>
        <w:t>Kijken we naar de apps op het toestel, dan merken we een opvallende koerswijziging. De vorige SmartVision-generaties boden namelijk veel apps die speciaal voor de doelgroep ontworpen waren met een hoge mate van gebruiksgemak en toegankelijkheid tot doel. Bij de SmartVision 3 zijn de meeste toepassingen gewoon de standaard Googletoepassingen, zoals Contacten, Telefoon, Berichten, Agenda, Chrome, Google Drive, Foto's en Gmail. Op zich zijn al die apps vlot toegankelijk, maar ze zijn vaak wel iets complexer in het gebruik. Maar daar zit een duidelijke logica achter. Ten tijde van de SmartVision 1 bestond de MiniVision nog niet en wou men dus zoveel mogelijk eenvoudig bruikbare functies aanbieden op de SmartVision. Vandaag is de MiniVision al toe aan zijn tweede versie. Wie eenvoudige functionaliteit wil, zal die vinden in de MiniVision 2. En de SmartVision 3 is nu eerder bedoeld voor wie een min of meer normaal Androidtoestel wenst, maar met een echt toetsenbord als extra bedieningsmogelijkheid.</w:t>
      </w:r>
    </w:p>
    <w:p w14:paraId="65C4AD6A" w14:textId="77777777" w:rsidR="00C54D9D" w:rsidRDefault="00C54D9D" w:rsidP="00C54D9D"/>
    <w:p w14:paraId="453D9E0A" w14:textId="77777777" w:rsidR="00C54D9D" w:rsidRDefault="00C54D9D" w:rsidP="00C54D9D">
      <w:r>
        <w:t xml:space="preserve">Desgewenst kun je, net zoals bij een andere smartphone, de functionaliteit uitbreiden door extra apps toe te voegen. Die apps vind je via de standaard </w:t>
      </w:r>
      <w:r>
        <w:lastRenderedPageBreak/>
        <w:t xml:space="preserve">geïnstalleerde Play Store-app. Bij externe apps hangt de bruikbaarheid uiteraard af van de mate waarin de ontwikkelaar rekening gehouden heeft met de toegankelijkheidsnormen. </w:t>
      </w:r>
    </w:p>
    <w:p w14:paraId="67E4BA00" w14:textId="77777777" w:rsidR="00C54D9D" w:rsidRDefault="00C54D9D" w:rsidP="00C54D9D"/>
    <w:p w14:paraId="4CC08012" w14:textId="77777777" w:rsidR="00C54D9D" w:rsidRDefault="00C54D9D" w:rsidP="00C54D9D">
      <w:r>
        <w:t xml:space="preserve">Naast de standaard Android-apps biedt de SmartVision ook een aantal apps die als hulpmiddel bedoeld zijn en dus wel specifiek voor de doelgroep ontwikkeld werden: vergrootglas, kleurendetector, lichtdetector, geldbiljettendetector, tekstherkenning en labelpenfunctie (met NFC-tags). </w:t>
      </w:r>
    </w:p>
    <w:p w14:paraId="0FFE05DD" w14:textId="77777777" w:rsidR="00C54D9D" w:rsidRDefault="00C54D9D" w:rsidP="00C54D9D">
      <w:r>
        <w:br/>
        <w:t>Bij de duurdere Omni-versie krijg je daar nog een paar extra apps bovenop: de Kapten GPS-app, specifiek gericht op point-to-point navigatie voor de doelgroep en een app om daisyboeken en andere documentformaten te lezen.</w:t>
      </w:r>
    </w:p>
    <w:p w14:paraId="1F33A22A" w14:textId="77777777" w:rsidR="00C54D9D" w:rsidRDefault="00C54D9D" w:rsidP="00C54D9D">
      <w:pPr>
        <w:pStyle w:val="Kop2"/>
      </w:pPr>
    </w:p>
    <w:p w14:paraId="1AE0E58D" w14:textId="77777777" w:rsidR="00C54D9D" w:rsidRPr="003852E4" w:rsidRDefault="00C54D9D" w:rsidP="00C54D9D">
      <w:pPr>
        <w:pStyle w:val="Kop1"/>
      </w:pPr>
      <w:r>
        <w:t>Toegankelijkheid</w:t>
      </w:r>
    </w:p>
    <w:p w14:paraId="40D2FFDB" w14:textId="77777777" w:rsidR="00C54D9D" w:rsidRDefault="00C54D9D" w:rsidP="00C54D9D">
      <w:r>
        <w:t>Het toestel draait op Android 11 en heeft dus in principe alle toegankelijkheidsfaciliteiten van Android 11 aan boord. Van die toegankelijkheidsfuncties schuift de SmartVision enkel de TalkBack-schermlezer naar voor om het toestel op basis van gesproken weergave blind te gebruiken. TalkBack is er de laatste jaren sterk op vooruit gegaan en staat dus garant voor een vlotte bruikbaarheid van de SmartVision. Het kunnen aansturen van de TalkBack-cursor met het toetsenbord is een extra troef. Je kunt er zelfs voor opteren om de aanraakfunctie van het beeldscherm uit te schakelen en het toestel dus volledig via het toetsenbord te bedienen. Dat geeft de SmartVision een veelzijdigheid die andere smartphones niet bieden.</w:t>
      </w:r>
    </w:p>
    <w:p w14:paraId="79AE3FC9" w14:textId="77777777" w:rsidR="00C54D9D" w:rsidRDefault="00C54D9D" w:rsidP="00C54D9D"/>
    <w:p w14:paraId="2CD1E9F2" w14:textId="77777777" w:rsidR="00C54D9D" w:rsidRPr="004E7D8E" w:rsidRDefault="00C54D9D" w:rsidP="00C54D9D">
      <w:r>
        <w:t xml:space="preserve">Voor slechtziende gebruikers die vooral visueel willen werken, negeert de SmartVision de vergrotende functies van Android. In de plaats daarvan biedt het toestel zijn eigen vergrotende functie ’Magnitext’. Die toont het geselecteerde item sterk vergroot in een vergrote tekstregel, waarin de vergrote tekst voorbij scrolt. De kleuren voor tekst en achtergrond en de tekstgrootte van Magnitext kun je naar eigen behoefte instellen. Ook kun je kiezen of de vergroting boven of onder op het scherm moet staan en hoe snel de tekst voorbij moet lopen. Verder kun je ook kiezen of je de Magnitext-vergroting wilt zien in staande of liggende (wanneer je het toestel vasthoudt met de toetsen naast het scherm in plaats van eronder) oriëntering. Liggende oriëntering kan handig zijn voor het lezen van langere teksten zoals een mailbericht. </w:t>
      </w:r>
    </w:p>
    <w:p w14:paraId="0C08C05C" w14:textId="77777777" w:rsidR="00C54D9D" w:rsidRPr="004E7D8E" w:rsidRDefault="00C54D9D" w:rsidP="00C54D9D">
      <w:r>
        <w:br/>
        <w:t>Door het relatief kleine scherm dekt de vergrote tekst een deel van het onvergroot beeld af. Voor de gebruiker is dat geen probleem maar voor een mantelzorger, die de gebruiker wil assisteren, kan dat wel voor verwarring zorgen.</w:t>
      </w:r>
    </w:p>
    <w:p w14:paraId="46C83BEC" w14:textId="77777777" w:rsidR="00C54D9D" w:rsidRDefault="00C54D9D" w:rsidP="00C54D9D"/>
    <w:p w14:paraId="0AAFB6E9" w14:textId="77777777" w:rsidR="00C54D9D" w:rsidRDefault="00C54D9D" w:rsidP="00C54D9D">
      <w:r>
        <w:t>Daar bovenop biedt de SmartVision nog wat extra toegankelijkheidsfuncties:</w:t>
      </w:r>
    </w:p>
    <w:p w14:paraId="1208CAE2" w14:textId="77777777" w:rsidR="00C54D9D" w:rsidRPr="00436BA0" w:rsidRDefault="00C54D9D" w:rsidP="00C54D9D">
      <w:pPr>
        <w:pStyle w:val="Lijstalinea"/>
        <w:numPr>
          <w:ilvl w:val="0"/>
          <w:numId w:val="1"/>
        </w:numPr>
        <w:spacing w:line="300" w:lineRule="atLeast"/>
      </w:pPr>
      <w:r>
        <w:lastRenderedPageBreak/>
        <w:t>De mogelijkheid om de aanraakfunctie van het scherm uit te schakelen</w:t>
      </w:r>
    </w:p>
    <w:p w14:paraId="765C0974" w14:textId="77777777" w:rsidR="00C54D9D" w:rsidRPr="00436BA0" w:rsidRDefault="00C54D9D" w:rsidP="00C54D9D">
      <w:pPr>
        <w:pStyle w:val="Lijstalinea"/>
        <w:numPr>
          <w:ilvl w:val="0"/>
          <w:numId w:val="1"/>
        </w:numPr>
        <w:spacing w:line="300" w:lineRule="atLeast"/>
      </w:pPr>
      <w:r>
        <w:t>De mogelijkheid om de al aangehaalde sneltoetsen van de SmartVision aan te passen.</w:t>
      </w:r>
    </w:p>
    <w:p w14:paraId="43E3A0AD" w14:textId="77777777" w:rsidR="00C54D9D" w:rsidRPr="00436BA0" w:rsidRDefault="00C54D9D" w:rsidP="00C54D9D">
      <w:pPr>
        <w:pStyle w:val="Lijstalinea"/>
        <w:numPr>
          <w:ilvl w:val="0"/>
          <w:numId w:val="1"/>
        </w:numPr>
        <w:spacing w:line="300" w:lineRule="atLeast"/>
      </w:pPr>
      <w:r>
        <w:t>De mogelijkheid om bepaalde apps te koppelen aan het lang indrukken van een numerieke toets - Dat vinden we erg handig!</w:t>
      </w:r>
    </w:p>
    <w:p w14:paraId="0E97D84E" w14:textId="77777777" w:rsidR="00C54D9D" w:rsidRPr="00436BA0" w:rsidRDefault="00C54D9D" w:rsidP="00C54D9D">
      <w:pPr>
        <w:pStyle w:val="Lijstalinea"/>
        <w:numPr>
          <w:ilvl w:val="0"/>
          <w:numId w:val="1"/>
        </w:numPr>
        <w:spacing w:line="300" w:lineRule="atLeast"/>
      </w:pPr>
      <w:r>
        <w:t>De mogelijkheid om een inkomende telefoonoproep aan te nemen met om het even welke numerieke toets.</w:t>
      </w:r>
    </w:p>
    <w:p w14:paraId="7251D870" w14:textId="77777777" w:rsidR="00C54D9D" w:rsidRPr="00436BA0" w:rsidRDefault="00C54D9D" w:rsidP="00C54D9D">
      <w:pPr>
        <w:pStyle w:val="Lijstalinea"/>
        <w:numPr>
          <w:ilvl w:val="0"/>
          <w:numId w:val="1"/>
        </w:numPr>
        <w:spacing w:line="300" w:lineRule="atLeast"/>
      </w:pPr>
      <w:r>
        <w:t>En ten slotte de mogelijkheid om aan te geven welke info moet worden uitgesproken wanneer het toestel uit de waakstand gehaald wordt (datum, batterij-niveau, signaalsterkten, notificaties, gemiste oproepen, nieuwe berichten, software-updates).</w:t>
      </w:r>
    </w:p>
    <w:p w14:paraId="48E9320E" w14:textId="77777777" w:rsidR="00C54D9D" w:rsidRDefault="00C54D9D" w:rsidP="00C54D9D">
      <w:pPr>
        <w:pStyle w:val="Kop2"/>
      </w:pPr>
    </w:p>
    <w:p w14:paraId="3532162F" w14:textId="77777777" w:rsidR="00C54D9D" w:rsidRPr="003852E4" w:rsidRDefault="00C54D9D" w:rsidP="00C54D9D">
      <w:pPr>
        <w:pStyle w:val="Kop1"/>
      </w:pPr>
      <w:r>
        <w:t>Conclusie</w:t>
      </w:r>
    </w:p>
    <w:p w14:paraId="5D89CD68" w14:textId="77777777" w:rsidR="00C54D9D" w:rsidRDefault="00C54D9D" w:rsidP="00C54D9D">
      <w:r>
        <w:t xml:space="preserve">Kapsys wil een smartphone aanbieden waarbij de toegankelijkheid en bruikbaarheid van de standaard Android-apps (voor vereenvoudigde apps is er de MiniVision 2) een boost krijgt door de toetsenbordbediening. En op dat vlak vinden we het best een knap toestel. </w:t>
      </w:r>
    </w:p>
    <w:p w14:paraId="0A9A01CD" w14:textId="77777777" w:rsidR="00C54D9D" w:rsidRDefault="00C54D9D" w:rsidP="00C54D9D"/>
    <w:p w14:paraId="5143C1FB" w14:textId="77777777" w:rsidR="00C54D9D" w:rsidRDefault="00C54D9D" w:rsidP="00C54D9D">
      <w:r>
        <w:t xml:space="preserve">De toegankelijkheid wordt verzorgd door TalkBack (gesproken weergave) en Magnitext (vergrote weergave). Je kiest zelf of je TalkBack of Magnitext of een combinatie van beide gebruikt. Ook op dat vlak zit het toestel dus goed in elkaar. </w:t>
      </w:r>
    </w:p>
    <w:p w14:paraId="2F758FFA" w14:textId="77777777" w:rsidR="00C54D9D" w:rsidRDefault="00C54D9D" w:rsidP="00C54D9D"/>
    <w:p w14:paraId="4C2142D6" w14:textId="77777777" w:rsidR="00C54D9D" w:rsidRDefault="00C54D9D" w:rsidP="00C54D9D">
      <w:r>
        <w:t xml:space="preserve">Er zijn twee versies, de Initium en de Omni. Op het moment van schrijven kost de Initium € 559,- en de Omni € 731,- (prijspeil februari 2026, </w:t>
      </w:r>
      <w:hyperlink r:id="rId13" w:history="1">
        <w:r w:rsidRPr="382FEB3C">
          <w:rPr>
            <w:rStyle w:val="Hyperlink"/>
          </w:rPr>
          <w:t>https://integra-belgium.be/product/smartvision-3/)</w:t>
        </w:r>
      </w:hyperlink>
      <w:r>
        <w:t>. Voor dat extra bedrag krijg je bij de Omni de mogelijkheid daisyboeken af te spelen, navigatie met Kapten, een beschermhoesje en schermprotector en een draadloze lader.</w:t>
      </w:r>
    </w:p>
    <w:p w14:paraId="330DDD7D" w14:textId="77777777" w:rsidR="00C54D9D" w:rsidRDefault="00C54D9D" w:rsidP="00C54D9D"/>
    <w:p w14:paraId="35F6E4C5" w14:textId="77777777" w:rsidR="00C54D9D" w:rsidRDefault="00C54D9D" w:rsidP="00C54D9D">
      <w:r>
        <w:t>En tot slot is het ook vermeldenswaardig dat de producent erg openstaat voor suggesties van dingen die niet goed werken of anders/beter kunnen. Op dit moment (begin 2026) moet wel worden vastgesteld dat de telefoon nog steeds op Android 11 draait. Dat zal ook niet meer vernieuwd worden. Vervelender is dat er beveiligingsupdates zijn doorgevoerd tot augustus 2025. Daardoor zal het toestel op relatief korte termijn niet meer toereikend zijn voor privacy-gevoelige activiteiten, zoals internetbankieren. De fabrikant heeft aangegeven dat in de loop van 2026 er nog wel een beveiligingsupdate zal volgen, maar heeft daar geen datum voor gegeven.</w:t>
      </w:r>
    </w:p>
    <w:p w14:paraId="5BB323AB" w14:textId="77777777" w:rsidR="00C54D9D" w:rsidRDefault="00C54D9D" w:rsidP="00C54D9D"/>
    <w:p w14:paraId="026C499E" w14:textId="77777777" w:rsidR="00C54D9D" w:rsidRDefault="00C54D9D" w:rsidP="00C54D9D">
      <w:pPr>
        <w:pStyle w:val="Kop1"/>
      </w:pPr>
      <w:r w:rsidRPr="00975D45">
        <w:t>De auteur van dit artikel mailen?</w:t>
      </w:r>
    </w:p>
    <w:p w14:paraId="0F50D47E" w14:textId="77777777" w:rsidR="00C54D9D" w:rsidRDefault="00C54D9D" w:rsidP="00C54D9D">
      <w:hyperlink r:id="rId14" w:history="1">
        <w:r w:rsidRPr="004700F2">
          <w:rPr>
            <w:rStyle w:val="Hyperlink"/>
          </w:rPr>
          <w:t>jeroen.baldewijns@lichtenliefde.be</w:t>
        </w:r>
      </w:hyperlink>
    </w:p>
    <w:p w14:paraId="2AF4B20E" w14:textId="77777777" w:rsidR="00C54D9D" w:rsidRDefault="00C54D9D" w:rsidP="00C54D9D"/>
    <w:p w14:paraId="085F8A1F" w14:textId="77777777" w:rsidR="00C54D9D" w:rsidRPr="00380C12" w:rsidRDefault="00C54D9D" w:rsidP="00C54D9D">
      <w:pPr>
        <w:pStyle w:val="Kop1"/>
      </w:pPr>
      <w:r w:rsidRPr="00380C12">
        <w:t>Heb je nog vragen?</w:t>
      </w:r>
    </w:p>
    <w:p w14:paraId="5442823B" w14:textId="77777777" w:rsidR="00C54D9D" w:rsidRPr="00380C12" w:rsidRDefault="00C54D9D" w:rsidP="00C54D9D">
      <w:pPr>
        <w:spacing w:line="300" w:lineRule="atLeast"/>
        <w:rPr>
          <w:sz w:val="22"/>
          <w:szCs w:val="22"/>
        </w:rPr>
      </w:pPr>
      <w:r w:rsidRPr="00380C12">
        <w:t xml:space="preserve">Mail naar </w:t>
      </w:r>
      <w:hyperlink r:id="rId15" w:history="1">
        <w:r w:rsidRPr="00380C12">
          <w:rPr>
            <w:rStyle w:val="Hyperlink"/>
          </w:rPr>
          <w:t>kennisportaal@visio.org</w:t>
        </w:r>
      </w:hyperlink>
      <w:r w:rsidRPr="00380C12">
        <w:t xml:space="preserve">, of bel </w:t>
      </w:r>
      <w:hyperlink r:id="rId16" w:history="1">
        <w:r w:rsidRPr="00380C12">
          <w:rPr>
            <w:rStyle w:val="Hyperlink"/>
          </w:rPr>
          <w:t>088 585 56 66</w:t>
        </w:r>
      </w:hyperlink>
    </w:p>
    <w:p w14:paraId="168AE967" w14:textId="77777777" w:rsidR="00C54D9D" w:rsidRPr="00380C12" w:rsidRDefault="00C54D9D" w:rsidP="00C54D9D">
      <w:r w:rsidRPr="00380C12">
        <w:t xml:space="preserve">Meer artikelen, video’s en podcasts vind je op </w:t>
      </w:r>
      <w:hyperlink r:id="rId17" w:history="1">
        <w:r w:rsidRPr="00380C12">
          <w:rPr>
            <w:rStyle w:val="Hyperlink"/>
          </w:rPr>
          <w:t>kennisportaal.visio.org</w:t>
        </w:r>
      </w:hyperlink>
    </w:p>
    <w:p w14:paraId="6A28D155" w14:textId="77777777" w:rsidR="00C54D9D" w:rsidRPr="00380C12" w:rsidRDefault="00C54D9D" w:rsidP="00C54D9D"/>
    <w:p w14:paraId="3AF39D92" w14:textId="77777777" w:rsidR="00C54D9D" w:rsidRPr="00380C12" w:rsidRDefault="00C54D9D" w:rsidP="00C54D9D">
      <w:pPr>
        <w:rPr>
          <w:b/>
        </w:rPr>
      </w:pPr>
      <w:r w:rsidRPr="00380C12">
        <w:rPr>
          <w:b/>
        </w:rPr>
        <w:t xml:space="preserve">Koninklijke Visio </w:t>
      </w:r>
    </w:p>
    <w:p w14:paraId="2EF0AEE6" w14:textId="77777777" w:rsidR="00C54D9D" w:rsidRPr="00380C12" w:rsidRDefault="00C54D9D" w:rsidP="00C54D9D">
      <w:r w:rsidRPr="00380C12">
        <w:t>expertisecentrum voor slechtziende en blinde mensen</w:t>
      </w:r>
    </w:p>
    <w:p w14:paraId="6272849F" w14:textId="77777777" w:rsidR="00C54D9D" w:rsidRPr="00380C12" w:rsidRDefault="00C54D9D" w:rsidP="00C54D9D">
      <w:hyperlink r:id="rId18" w:history="1">
        <w:r w:rsidRPr="00380C12">
          <w:rPr>
            <w:rStyle w:val="Hyperlink"/>
          </w:rPr>
          <w:t>www.visio.org</w:t>
        </w:r>
      </w:hyperlink>
      <w:r w:rsidRPr="00380C12">
        <w:t xml:space="preserve"> </w:t>
      </w:r>
    </w:p>
    <w:p w14:paraId="5E56A426" w14:textId="77777777" w:rsidR="00C54D9D" w:rsidRDefault="00C54D9D" w:rsidP="00C54D9D"/>
    <w:p w14:paraId="3CE41E38" w14:textId="77777777" w:rsidR="00C54D9D" w:rsidRPr="00056AFD" w:rsidRDefault="00C54D9D" w:rsidP="00C54D9D"/>
    <w:p w14:paraId="231F8B0F" w14:textId="4DD87C2E" w:rsidR="00984965" w:rsidRPr="00C54D9D" w:rsidRDefault="00984965" w:rsidP="00C54D9D">
      <w:bookmarkStart w:id="1" w:name="_GoBack"/>
      <w:bookmarkEnd w:id="1"/>
    </w:p>
    <w:sectPr w:rsidR="00984965" w:rsidRPr="00C54D9D" w:rsidSect="00096E1C">
      <w:headerReference w:type="default" r:id="rId19"/>
      <w:headerReference w:type="first" r:id="rId2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48FA3F" w14:textId="77777777" w:rsidR="00F310FB" w:rsidRDefault="00F310FB" w:rsidP="008E0750">
      <w:pPr>
        <w:spacing w:line="240" w:lineRule="auto"/>
      </w:pPr>
      <w:r>
        <w:separator/>
      </w:r>
    </w:p>
  </w:endnote>
  <w:endnote w:type="continuationSeparator" w:id="0">
    <w:p w14:paraId="6C74A236" w14:textId="77777777" w:rsidR="00F310FB" w:rsidRDefault="00F310FB"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6C3218" w14:textId="77777777" w:rsidR="00F310FB" w:rsidRDefault="00F310FB" w:rsidP="008E0750">
      <w:pPr>
        <w:spacing w:line="240" w:lineRule="auto"/>
      </w:pPr>
      <w:r>
        <w:separator/>
      </w:r>
    </w:p>
  </w:footnote>
  <w:footnote w:type="continuationSeparator" w:id="0">
    <w:p w14:paraId="01ABC53B" w14:textId="77777777" w:rsidR="00F310FB" w:rsidRDefault="00F310FB"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F3863CC" w:rsidR="00164697" w:rsidRDefault="00672343">
    <w:pPr>
      <w:pStyle w:val="Koptekst"/>
    </w:pPr>
    <w:r w:rsidRPr="00C81F2C">
      <w:rPr>
        <w:noProof/>
        <w:lang w:eastAsia="nl-NL"/>
      </w:rPr>
      <w:drawing>
        <wp:inline distT="0" distB="0" distL="0" distR="0" wp14:anchorId="61598903" wp14:editId="42EA1454">
          <wp:extent cx="2517494" cy="762782"/>
          <wp:effectExtent l="0" t="0" r="0" b="0"/>
          <wp:docPr id="7" name="Afbeelding 7" descr="C:\Users\stma05\Stichting Koninklijke Visio\Kennisportaal - Bestanden Kennisportaal\ZZZ_Kennisportaal extern\Bestanden kennisportaal extern\Logo Licht en lief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ma05\Stichting Koninklijke Visio\Kennisportaal - Bestanden Kennisportaal\ZZZ_Kennisportaal extern\Bestanden kennisportaal extern\Logo Licht en liefd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8048" cy="781130"/>
                  </a:xfrm>
                  <a:prstGeom prst="rect">
                    <a:avLst/>
                  </a:prstGeom>
                  <a:noFill/>
                  <a:ln>
                    <a:noFill/>
                  </a:ln>
                </pic:spPr>
              </pic:pic>
            </a:graphicData>
          </a:graphic>
        </wp:inline>
      </w:drawing>
    </w:r>
    <w:r w:rsidR="005033A2">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26E2BEAF" w:rsidR="00164697" w:rsidRDefault="00672343" w:rsidP="00545407">
    <w:pPr>
      <w:pStyle w:val="Koptekst"/>
    </w:pPr>
    <w:bookmarkStart w:id="3" w:name="Logo"/>
    <w:r w:rsidRPr="00C81F2C">
      <w:rPr>
        <w:noProof/>
        <w:lang w:eastAsia="nl-NL"/>
      </w:rPr>
      <w:drawing>
        <wp:inline distT="0" distB="0" distL="0" distR="0" wp14:anchorId="63B9F54C" wp14:editId="70044783">
          <wp:extent cx="2517494" cy="762782"/>
          <wp:effectExtent l="0" t="0" r="0" b="0"/>
          <wp:docPr id="4" name="Afbeelding 4" descr="C:\Users\stma05\Stichting Koninklijke Visio\Kennisportaal - Bestanden Kennisportaal\ZZZ_Kennisportaal extern\Bestanden kennisportaal extern\Logo Licht en lief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ma05\Stichting Koninklijke Visio\Kennisportaal - Bestanden Kennisportaal\ZZZ_Kennisportaal extern\Bestanden kennisportaal extern\Logo Licht en liefd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8048" cy="781130"/>
                  </a:xfrm>
                  <a:prstGeom prst="rect">
                    <a:avLst/>
                  </a:prstGeom>
                  <a:noFill/>
                  <a:ln>
                    <a:noFill/>
                  </a:ln>
                </pic:spPr>
              </pic:pic>
            </a:graphicData>
          </a:graphic>
        </wp:inline>
      </w:drawing>
    </w:r>
    <w:r w:rsidR="00495B62">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04E9E0"/>
    <w:multiLevelType w:val="hybridMultilevel"/>
    <w:tmpl w:val="38A0D1A8"/>
    <w:lvl w:ilvl="0" w:tplc="90AA6224">
      <w:start w:val="1"/>
      <w:numFmt w:val="bullet"/>
      <w:lvlText w:val=""/>
      <w:lvlJc w:val="left"/>
      <w:pPr>
        <w:ind w:left="720" w:hanging="360"/>
      </w:pPr>
      <w:rPr>
        <w:rFonts w:ascii="Symbol" w:hAnsi="Symbol" w:hint="default"/>
      </w:rPr>
    </w:lvl>
    <w:lvl w:ilvl="1" w:tplc="86284412">
      <w:start w:val="1"/>
      <w:numFmt w:val="bullet"/>
      <w:lvlText w:val="o"/>
      <w:lvlJc w:val="left"/>
      <w:pPr>
        <w:ind w:left="1440" w:hanging="360"/>
      </w:pPr>
      <w:rPr>
        <w:rFonts w:ascii="Courier New" w:hAnsi="Courier New" w:hint="default"/>
      </w:rPr>
    </w:lvl>
    <w:lvl w:ilvl="2" w:tplc="CB029E5C">
      <w:start w:val="1"/>
      <w:numFmt w:val="bullet"/>
      <w:lvlText w:val=""/>
      <w:lvlJc w:val="left"/>
      <w:pPr>
        <w:ind w:left="2160" w:hanging="360"/>
      </w:pPr>
      <w:rPr>
        <w:rFonts w:ascii="Wingdings" w:hAnsi="Wingdings" w:hint="default"/>
      </w:rPr>
    </w:lvl>
    <w:lvl w:ilvl="3" w:tplc="9566E126">
      <w:start w:val="1"/>
      <w:numFmt w:val="bullet"/>
      <w:lvlText w:val=""/>
      <w:lvlJc w:val="left"/>
      <w:pPr>
        <w:ind w:left="2880" w:hanging="360"/>
      </w:pPr>
      <w:rPr>
        <w:rFonts w:ascii="Symbol" w:hAnsi="Symbol" w:hint="default"/>
      </w:rPr>
    </w:lvl>
    <w:lvl w:ilvl="4" w:tplc="34DC3DB6">
      <w:start w:val="1"/>
      <w:numFmt w:val="bullet"/>
      <w:lvlText w:val="o"/>
      <w:lvlJc w:val="left"/>
      <w:pPr>
        <w:ind w:left="3600" w:hanging="360"/>
      </w:pPr>
      <w:rPr>
        <w:rFonts w:ascii="Courier New" w:hAnsi="Courier New" w:hint="default"/>
      </w:rPr>
    </w:lvl>
    <w:lvl w:ilvl="5" w:tplc="E3C4546A">
      <w:start w:val="1"/>
      <w:numFmt w:val="bullet"/>
      <w:lvlText w:val=""/>
      <w:lvlJc w:val="left"/>
      <w:pPr>
        <w:ind w:left="4320" w:hanging="360"/>
      </w:pPr>
      <w:rPr>
        <w:rFonts w:ascii="Wingdings" w:hAnsi="Wingdings" w:hint="default"/>
      </w:rPr>
    </w:lvl>
    <w:lvl w:ilvl="6" w:tplc="D9C2948A">
      <w:start w:val="1"/>
      <w:numFmt w:val="bullet"/>
      <w:lvlText w:val=""/>
      <w:lvlJc w:val="left"/>
      <w:pPr>
        <w:ind w:left="5040" w:hanging="360"/>
      </w:pPr>
      <w:rPr>
        <w:rFonts w:ascii="Symbol" w:hAnsi="Symbol" w:hint="default"/>
      </w:rPr>
    </w:lvl>
    <w:lvl w:ilvl="7" w:tplc="0D9A4DFC">
      <w:start w:val="1"/>
      <w:numFmt w:val="bullet"/>
      <w:lvlText w:val="o"/>
      <w:lvlJc w:val="left"/>
      <w:pPr>
        <w:ind w:left="5760" w:hanging="360"/>
      </w:pPr>
      <w:rPr>
        <w:rFonts w:ascii="Courier New" w:hAnsi="Courier New" w:hint="default"/>
      </w:rPr>
    </w:lvl>
    <w:lvl w:ilvl="8" w:tplc="23945F26">
      <w:start w:val="1"/>
      <w:numFmt w:val="bullet"/>
      <w:lvlText w:val=""/>
      <w:lvlJc w:val="left"/>
      <w:pPr>
        <w:ind w:left="6480" w:hanging="360"/>
      </w:pPr>
      <w:rPr>
        <w:rFonts w:ascii="Wingdings" w:hAnsi="Wingdings" w:hint="default"/>
      </w:rPr>
    </w:lvl>
  </w:abstractNum>
  <w:abstractNum w:abstractNumId="1" w15:restartNumberingAfterBreak="0">
    <w:nsid w:val="205A5918"/>
    <w:multiLevelType w:val="hybridMultilevel"/>
    <w:tmpl w:val="789EE2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937A68"/>
    <w:multiLevelType w:val="hybridMultilevel"/>
    <w:tmpl w:val="DAD0ED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8613383"/>
    <w:multiLevelType w:val="hybridMultilevel"/>
    <w:tmpl w:val="4EA0A48E"/>
    <w:lvl w:ilvl="0" w:tplc="81843D82">
      <w:numFmt w:val="bullet"/>
      <w:pStyle w:val="Lijstniveau1"/>
      <w:lvlText w:val="•"/>
      <w:lvlJc w:val="left"/>
      <w:pPr>
        <w:ind w:left="720" w:hanging="360"/>
      </w:pPr>
      <w:rPr>
        <w:rFonts w:ascii="Calibri" w:eastAsia="Times New Roman" w:hAnsi="Calibri"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2A6135"/>
    <w:multiLevelType w:val="hybridMultilevel"/>
    <w:tmpl w:val="ADA2AE7A"/>
    <w:lvl w:ilvl="0" w:tplc="5516A78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1C98"/>
    <w:rsid w:val="000038EA"/>
    <w:rsid w:val="00016EBA"/>
    <w:rsid w:val="00024408"/>
    <w:rsid w:val="00030EDB"/>
    <w:rsid w:val="0003197E"/>
    <w:rsid w:val="000414B3"/>
    <w:rsid w:val="00042657"/>
    <w:rsid w:val="000445D9"/>
    <w:rsid w:val="00045387"/>
    <w:rsid w:val="00047134"/>
    <w:rsid w:val="00056AFD"/>
    <w:rsid w:val="000619B3"/>
    <w:rsid w:val="00070239"/>
    <w:rsid w:val="00071FF4"/>
    <w:rsid w:val="000910DB"/>
    <w:rsid w:val="00096E1C"/>
    <w:rsid w:val="00097567"/>
    <w:rsid w:val="000A2897"/>
    <w:rsid w:val="000B2DE9"/>
    <w:rsid w:val="000B61A8"/>
    <w:rsid w:val="000C0F82"/>
    <w:rsid w:val="000C150B"/>
    <w:rsid w:val="000D7C5F"/>
    <w:rsid w:val="000E0611"/>
    <w:rsid w:val="00101F17"/>
    <w:rsid w:val="00107C8D"/>
    <w:rsid w:val="00114DAB"/>
    <w:rsid w:val="00124469"/>
    <w:rsid w:val="001302B6"/>
    <w:rsid w:val="001425CD"/>
    <w:rsid w:val="00155EEF"/>
    <w:rsid w:val="00156B9A"/>
    <w:rsid w:val="00164697"/>
    <w:rsid w:val="00177D54"/>
    <w:rsid w:val="00195D91"/>
    <w:rsid w:val="001962DA"/>
    <w:rsid w:val="001A2315"/>
    <w:rsid w:val="001B1EFB"/>
    <w:rsid w:val="001B60C7"/>
    <w:rsid w:val="001B63C8"/>
    <w:rsid w:val="001B6A9F"/>
    <w:rsid w:val="001C25CC"/>
    <w:rsid w:val="001D18E5"/>
    <w:rsid w:val="001D397E"/>
    <w:rsid w:val="001E118A"/>
    <w:rsid w:val="001F30D0"/>
    <w:rsid w:val="001F602D"/>
    <w:rsid w:val="002241B4"/>
    <w:rsid w:val="00233076"/>
    <w:rsid w:val="00256772"/>
    <w:rsid w:val="00260A50"/>
    <w:rsid w:val="0026497E"/>
    <w:rsid w:val="0026676E"/>
    <w:rsid w:val="00266FF6"/>
    <w:rsid w:val="0028142A"/>
    <w:rsid w:val="00282F1A"/>
    <w:rsid w:val="00287E07"/>
    <w:rsid w:val="00292E7C"/>
    <w:rsid w:val="00295D12"/>
    <w:rsid w:val="002A4AA3"/>
    <w:rsid w:val="002D72AF"/>
    <w:rsid w:val="002F7B4F"/>
    <w:rsid w:val="003061D6"/>
    <w:rsid w:val="00323F8E"/>
    <w:rsid w:val="00365B24"/>
    <w:rsid w:val="00365E45"/>
    <w:rsid w:val="00370E08"/>
    <w:rsid w:val="00375BBE"/>
    <w:rsid w:val="00382A96"/>
    <w:rsid w:val="00397439"/>
    <w:rsid w:val="003A3825"/>
    <w:rsid w:val="003A4609"/>
    <w:rsid w:val="003B0D37"/>
    <w:rsid w:val="003D3DA8"/>
    <w:rsid w:val="003D4FDA"/>
    <w:rsid w:val="003E76E5"/>
    <w:rsid w:val="0041032B"/>
    <w:rsid w:val="004212E5"/>
    <w:rsid w:val="004325FB"/>
    <w:rsid w:val="0043515A"/>
    <w:rsid w:val="00435C7A"/>
    <w:rsid w:val="00444549"/>
    <w:rsid w:val="00457DF2"/>
    <w:rsid w:val="004737B6"/>
    <w:rsid w:val="0047551F"/>
    <w:rsid w:val="004805E4"/>
    <w:rsid w:val="00481D96"/>
    <w:rsid w:val="00490288"/>
    <w:rsid w:val="00495AA4"/>
    <w:rsid w:val="00495B62"/>
    <w:rsid w:val="004E01B0"/>
    <w:rsid w:val="004F371C"/>
    <w:rsid w:val="005016C6"/>
    <w:rsid w:val="005033A2"/>
    <w:rsid w:val="0050538A"/>
    <w:rsid w:val="00515D1F"/>
    <w:rsid w:val="00527636"/>
    <w:rsid w:val="00542286"/>
    <w:rsid w:val="005433A3"/>
    <w:rsid w:val="00545407"/>
    <w:rsid w:val="00563409"/>
    <w:rsid w:val="00565A26"/>
    <w:rsid w:val="00565EBB"/>
    <w:rsid w:val="00566BE3"/>
    <w:rsid w:val="00574CA9"/>
    <w:rsid w:val="00575DC8"/>
    <w:rsid w:val="005849C6"/>
    <w:rsid w:val="005947E7"/>
    <w:rsid w:val="00594B92"/>
    <w:rsid w:val="005973A0"/>
    <w:rsid w:val="005A220E"/>
    <w:rsid w:val="005A2567"/>
    <w:rsid w:val="005A616E"/>
    <w:rsid w:val="005A73D1"/>
    <w:rsid w:val="005B594B"/>
    <w:rsid w:val="005B7962"/>
    <w:rsid w:val="005C169B"/>
    <w:rsid w:val="005C5FA7"/>
    <w:rsid w:val="005D7F0D"/>
    <w:rsid w:val="005E260B"/>
    <w:rsid w:val="005E60ED"/>
    <w:rsid w:val="005E672D"/>
    <w:rsid w:val="005F3A2D"/>
    <w:rsid w:val="006034B3"/>
    <w:rsid w:val="00606F53"/>
    <w:rsid w:val="00622BD0"/>
    <w:rsid w:val="00627056"/>
    <w:rsid w:val="00631D1D"/>
    <w:rsid w:val="00645FA6"/>
    <w:rsid w:val="0064609E"/>
    <w:rsid w:val="006474FD"/>
    <w:rsid w:val="00650627"/>
    <w:rsid w:val="00663169"/>
    <w:rsid w:val="00672343"/>
    <w:rsid w:val="0068056F"/>
    <w:rsid w:val="00683926"/>
    <w:rsid w:val="00692D9E"/>
    <w:rsid w:val="006964AB"/>
    <w:rsid w:val="006A73CB"/>
    <w:rsid w:val="006B2499"/>
    <w:rsid w:val="006B428F"/>
    <w:rsid w:val="006C6DAE"/>
    <w:rsid w:val="006E6667"/>
    <w:rsid w:val="006F5C25"/>
    <w:rsid w:val="0070225C"/>
    <w:rsid w:val="00724971"/>
    <w:rsid w:val="007418A6"/>
    <w:rsid w:val="007506D6"/>
    <w:rsid w:val="00781E61"/>
    <w:rsid w:val="00783779"/>
    <w:rsid w:val="007847F3"/>
    <w:rsid w:val="00784EC6"/>
    <w:rsid w:val="007A092C"/>
    <w:rsid w:val="007B5DCA"/>
    <w:rsid w:val="007B711A"/>
    <w:rsid w:val="007B75D9"/>
    <w:rsid w:val="007C35D6"/>
    <w:rsid w:val="007D3B70"/>
    <w:rsid w:val="00805FA5"/>
    <w:rsid w:val="00821148"/>
    <w:rsid w:val="00831A04"/>
    <w:rsid w:val="008364F9"/>
    <w:rsid w:val="0084602F"/>
    <w:rsid w:val="00847F8E"/>
    <w:rsid w:val="008536DF"/>
    <w:rsid w:val="0086367F"/>
    <w:rsid w:val="0086459F"/>
    <w:rsid w:val="008A3A38"/>
    <w:rsid w:val="008B2FA7"/>
    <w:rsid w:val="008B46D7"/>
    <w:rsid w:val="008D15B1"/>
    <w:rsid w:val="008E0750"/>
    <w:rsid w:val="008E4E7C"/>
    <w:rsid w:val="008E5FFA"/>
    <w:rsid w:val="008F58DA"/>
    <w:rsid w:val="00901606"/>
    <w:rsid w:val="00913C9C"/>
    <w:rsid w:val="00917174"/>
    <w:rsid w:val="009323E3"/>
    <w:rsid w:val="00932623"/>
    <w:rsid w:val="00936901"/>
    <w:rsid w:val="00946602"/>
    <w:rsid w:val="00970E09"/>
    <w:rsid w:val="00984899"/>
    <w:rsid w:val="00984965"/>
    <w:rsid w:val="00994FE6"/>
    <w:rsid w:val="009A1E33"/>
    <w:rsid w:val="009B4566"/>
    <w:rsid w:val="009C4DB1"/>
    <w:rsid w:val="009C50E3"/>
    <w:rsid w:val="009D36C5"/>
    <w:rsid w:val="009D75F6"/>
    <w:rsid w:val="009E4089"/>
    <w:rsid w:val="00A154F9"/>
    <w:rsid w:val="00A15A3E"/>
    <w:rsid w:val="00A2535E"/>
    <w:rsid w:val="00A36324"/>
    <w:rsid w:val="00A4313C"/>
    <w:rsid w:val="00A44054"/>
    <w:rsid w:val="00A44E6C"/>
    <w:rsid w:val="00A52664"/>
    <w:rsid w:val="00A61D30"/>
    <w:rsid w:val="00A67134"/>
    <w:rsid w:val="00A74E64"/>
    <w:rsid w:val="00A81328"/>
    <w:rsid w:val="00A81A5F"/>
    <w:rsid w:val="00A82C13"/>
    <w:rsid w:val="00A92F28"/>
    <w:rsid w:val="00A94739"/>
    <w:rsid w:val="00A97AB5"/>
    <w:rsid w:val="00AB186A"/>
    <w:rsid w:val="00AC648F"/>
    <w:rsid w:val="00AD1E37"/>
    <w:rsid w:val="00AD6B77"/>
    <w:rsid w:val="00B0534E"/>
    <w:rsid w:val="00B1721B"/>
    <w:rsid w:val="00B24007"/>
    <w:rsid w:val="00B278E3"/>
    <w:rsid w:val="00B34BBD"/>
    <w:rsid w:val="00B379AB"/>
    <w:rsid w:val="00B43592"/>
    <w:rsid w:val="00B46082"/>
    <w:rsid w:val="00B76454"/>
    <w:rsid w:val="00B86F8C"/>
    <w:rsid w:val="00B92779"/>
    <w:rsid w:val="00BC21F9"/>
    <w:rsid w:val="00BD12D0"/>
    <w:rsid w:val="00BD1A97"/>
    <w:rsid w:val="00C1738A"/>
    <w:rsid w:val="00C175CD"/>
    <w:rsid w:val="00C24A5C"/>
    <w:rsid w:val="00C30D83"/>
    <w:rsid w:val="00C3118C"/>
    <w:rsid w:val="00C3142C"/>
    <w:rsid w:val="00C36860"/>
    <w:rsid w:val="00C53FE7"/>
    <w:rsid w:val="00C54D9D"/>
    <w:rsid w:val="00C6419E"/>
    <w:rsid w:val="00C97646"/>
    <w:rsid w:val="00CA16DF"/>
    <w:rsid w:val="00CB718F"/>
    <w:rsid w:val="00CD288C"/>
    <w:rsid w:val="00CD6538"/>
    <w:rsid w:val="00CF15E8"/>
    <w:rsid w:val="00CF6F92"/>
    <w:rsid w:val="00D16446"/>
    <w:rsid w:val="00D214D3"/>
    <w:rsid w:val="00D21A97"/>
    <w:rsid w:val="00D24EF1"/>
    <w:rsid w:val="00D2520F"/>
    <w:rsid w:val="00D26B7E"/>
    <w:rsid w:val="00D427BB"/>
    <w:rsid w:val="00D5122B"/>
    <w:rsid w:val="00D52696"/>
    <w:rsid w:val="00D878F7"/>
    <w:rsid w:val="00D978D5"/>
    <w:rsid w:val="00DB217D"/>
    <w:rsid w:val="00DB7F47"/>
    <w:rsid w:val="00DC0C9F"/>
    <w:rsid w:val="00DC391C"/>
    <w:rsid w:val="00DD15E8"/>
    <w:rsid w:val="00DD25CF"/>
    <w:rsid w:val="00DD45AD"/>
    <w:rsid w:val="00DE2FBE"/>
    <w:rsid w:val="00DF0545"/>
    <w:rsid w:val="00E0064B"/>
    <w:rsid w:val="00E03DAD"/>
    <w:rsid w:val="00E164FE"/>
    <w:rsid w:val="00E22A49"/>
    <w:rsid w:val="00E31A54"/>
    <w:rsid w:val="00E62C0B"/>
    <w:rsid w:val="00E72279"/>
    <w:rsid w:val="00E72EEA"/>
    <w:rsid w:val="00E82F7E"/>
    <w:rsid w:val="00E95BF3"/>
    <w:rsid w:val="00EA4BCF"/>
    <w:rsid w:val="00EA55D7"/>
    <w:rsid w:val="00EA7584"/>
    <w:rsid w:val="00EB07CB"/>
    <w:rsid w:val="00EC356C"/>
    <w:rsid w:val="00EC6410"/>
    <w:rsid w:val="00ED0C49"/>
    <w:rsid w:val="00ED35AE"/>
    <w:rsid w:val="00ED46C5"/>
    <w:rsid w:val="00ED669D"/>
    <w:rsid w:val="00ED7CA9"/>
    <w:rsid w:val="00ED7EDD"/>
    <w:rsid w:val="00EE7C65"/>
    <w:rsid w:val="00EF3940"/>
    <w:rsid w:val="00F04B32"/>
    <w:rsid w:val="00F11A8C"/>
    <w:rsid w:val="00F12206"/>
    <w:rsid w:val="00F310FB"/>
    <w:rsid w:val="00F32895"/>
    <w:rsid w:val="00F35EDB"/>
    <w:rsid w:val="00F35F7D"/>
    <w:rsid w:val="00F41B89"/>
    <w:rsid w:val="00F41CEC"/>
    <w:rsid w:val="00F50144"/>
    <w:rsid w:val="00F62835"/>
    <w:rsid w:val="00F6480D"/>
    <w:rsid w:val="00F66F3C"/>
    <w:rsid w:val="00F732AB"/>
    <w:rsid w:val="00F83CD7"/>
    <w:rsid w:val="00F92A06"/>
    <w:rsid w:val="00FA3260"/>
    <w:rsid w:val="00FB5E3F"/>
    <w:rsid w:val="00FB7965"/>
    <w:rsid w:val="00FC6D72"/>
    <w:rsid w:val="00FD00B0"/>
    <w:rsid w:val="00FD1BF1"/>
    <w:rsid w:val="00FD7EA6"/>
    <w:rsid w:val="00FE18B0"/>
    <w:rsid w:val="00FE7270"/>
    <w:rsid w:val="04602509"/>
    <w:rsid w:val="05F9AA8B"/>
    <w:rsid w:val="16408C4F"/>
    <w:rsid w:val="426B5585"/>
    <w:rsid w:val="481173B8"/>
    <w:rsid w:val="51DA549F"/>
    <w:rsid w:val="52AC18F1"/>
    <w:rsid w:val="6177BC08"/>
    <w:rsid w:val="632962B2"/>
    <w:rsid w:val="672C4233"/>
    <w:rsid w:val="779A96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customStyle="1" w:styleId="Default">
    <w:name w:val="Default"/>
    <w:rsid w:val="00D214D3"/>
    <w:pPr>
      <w:autoSpaceDE w:val="0"/>
      <w:autoSpaceDN w:val="0"/>
      <w:adjustRightInd w:val="0"/>
      <w:spacing w:line="240" w:lineRule="auto"/>
    </w:pPr>
    <w:rPr>
      <w:rFonts w:ascii="Calibri" w:hAnsi="Calibri" w:cs="Calibri"/>
      <w:color w:val="000000"/>
      <w:sz w:val="24"/>
      <w:szCs w:val="24"/>
    </w:rPr>
  </w:style>
  <w:style w:type="paragraph" w:styleId="Titel">
    <w:name w:val="Title"/>
    <w:basedOn w:val="Standaard"/>
    <w:next w:val="Standaard"/>
    <w:link w:val="TitelChar"/>
    <w:uiPriority w:val="10"/>
    <w:qFormat/>
    <w:rsid w:val="00D214D3"/>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214D3"/>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932623"/>
    <w:rPr>
      <w:color w:val="0000FF"/>
      <w:u w:val="single"/>
    </w:rPr>
  </w:style>
  <w:style w:type="character" w:styleId="Verwijzingopmerking">
    <w:name w:val="annotation reference"/>
    <w:basedOn w:val="Standaardalinea-lettertype"/>
    <w:uiPriority w:val="99"/>
    <w:semiHidden/>
    <w:unhideWhenUsed/>
    <w:rsid w:val="00932623"/>
    <w:rPr>
      <w:sz w:val="16"/>
      <w:szCs w:val="16"/>
    </w:rPr>
  </w:style>
  <w:style w:type="paragraph" w:styleId="Tekstopmerking">
    <w:name w:val="annotation text"/>
    <w:basedOn w:val="Standaard"/>
    <w:link w:val="TekstopmerkingChar"/>
    <w:uiPriority w:val="99"/>
    <w:semiHidden/>
    <w:unhideWhenUsed/>
    <w:rsid w:val="00932623"/>
    <w:pPr>
      <w:spacing w:after="160" w:line="240" w:lineRule="auto"/>
    </w:pPr>
    <w:rPr>
      <w:rFonts w:asciiTheme="minorHAnsi" w:hAnsiTheme="minorHAnsi"/>
    </w:rPr>
  </w:style>
  <w:style w:type="character" w:customStyle="1" w:styleId="TekstopmerkingChar">
    <w:name w:val="Tekst opmerking Char"/>
    <w:basedOn w:val="Standaardalinea-lettertype"/>
    <w:link w:val="Tekstopmerking"/>
    <w:uiPriority w:val="99"/>
    <w:semiHidden/>
    <w:rsid w:val="00932623"/>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03197E"/>
    <w:pPr>
      <w:spacing w:after="0"/>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03197E"/>
    <w:rPr>
      <w:rFonts w:ascii="Verdana" w:hAnsi="Verdana"/>
      <w:b/>
      <w:bCs/>
    </w:rPr>
  </w:style>
  <w:style w:type="character" w:styleId="GevolgdeHyperlink">
    <w:name w:val="FollowedHyperlink"/>
    <w:basedOn w:val="Standaardalinea-lettertype"/>
    <w:uiPriority w:val="99"/>
    <w:semiHidden/>
    <w:unhideWhenUsed/>
    <w:rsid w:val="008E5FFA"/>
    <w:rPr>
      <w:color w:val="800080" w:themeColor="followedHyperlink"/>
      <w:u w:val="single"/>
    </w:rPr>
  </w:style>
  <w:style w:type="paragraph" w:customStyle="1" w:styleId="Alinea">
    <w:name w:val="Alinea"/>
    <w:basedOn w:val="Standaard"/>
    <w:uiPriority w:val="1"/>
    <w:rsid w:val="00056AFD"/>
    <w:pPr>
      <w:spacing w:before="120" w:line="276" w:lineRule="auto"/>
    </w:pPr>
    <w:rPr>
      <w:rFonts w:eastAsia="Times New Roman" w:cs="Helvetica"/>
      <w:sz w:val="22"/>
      <w:szCs w:val="22"/>
      <w:lang w:eastAsia="nl-NL"/>
    </w:rPr>
  </w:style>
  <w:style w:type="paragraph" w:customStyle="1" w:styleId="Afbeeldinggecentreerd">
    <w:name w:val="Afbeelding (gecentreerd)"/>
    <w:basedOn w:val="Standaard"/>
    <w:uiPriority w:val="1"/>
    <w:rsid w:val="00056AFD"/>
    <w:pPr>
      <w:spacing w:before="160" w:after="160" w:line="240" w:lineRule="auto"/>
      <w:jc w:val="center"/>
    </w:pPr>
    <w:rPr>
      <w:rFonts w:eastAsia="Times New Roman" w:cs="Helvetica"/>
      <w:noProof/>
      <w:color w:val="000000" w:themeColor="text1"/>
      <w:sz w:val="22"/>
      <w:szCs w:val="22"/>
      <w:lang w:eastAsia="nl-NL"/>
    </w:rPr>
  </w:style>
  <w:style w:type="paragraph" w:customStyle="1" w:styleId="Lijstniveau1">
    <w:name w:val="Lijstniveau 1"/>
    <w:basedOn w:val="Lijstalinea"/>
    <w:rsid w:val="00056AFD"/>
    <w:pPr>
      <w:numPr>
        <w:numId w:val="6"/>
      </w:numPr>
      <w:tabs>
        <w:tab w:val="num" w:pos="360"/>
      </w:tabs>
      <w:spacing w:before="60" w:line="276" w:lineRule="auto"/>
      <w:ind w:firstLine="0"/>
      <w:contextualSpacing w:val="0"/>
    </w:pPr>
    <w:rPr>
      <w:rFonts w:eastAsia="Times New Roman" w:cs="Helvetica"/>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002847">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89230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tegra-belgium.be/product/smartvision-3/" TargetMode="External"/><Relationship Id="rId18"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tel:0885855666"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eroen.baldewijns@lichtenliefde.b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134</Value>
      <Value>120</Value>
      <Value>99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SmartVision, derde generatie van een oude bekende
Jeroen Baldewijns (Licht en Liefde)
Toen de eerste SmartVision in 2014 op de markt kwam, was dat een even
merkwaar-dig als origineel toestel. Die Androidsmartphone had immers een
aanraakscherm én een numeriek toetsenbord en bood bovendien een groot aantal
specifieke apps die gericht waren op een eenvoudig en toegankelijk gebruik.
Vandaag zijn we aanbeland bij de derde versie van het toestel. Wat in al die
tijd niet veranderde, is het principe van de hybride bediening via een
aanraakscherm of een fysiek toetsenbord. Maar dat belet niet dat het toestel in
al die tijd een hele evolutie doormaakte. Dat blijkt overduidelijk wanneer je de
drie generaties naast elkaar legt.
![Drie generaties SmartVision naast
elkaar](media/2b1854d216e2684f46b757f796741293.png)
Maar veranderde er meer dan alleen maar het uiterlijk? Bij onze eerste
kennismaking met de SmartVision 3 ontdekten we de belangrijkste nieuwigheden.
## 
# Uiterlijk
Het toestel heeft in al die tijd een forse groei doorgemaakt. En dat komt vooral
het toetsenbord ten goede. Het beroerde toetsenbord van de eerste generatie is
geëvolu-eerd naar een ruim bemeten numeriek toetsenbord, dat sterk gelijkt op
dat van de kleine broer MiniVision 2 (die we eerder een goede beoordeling
gaven).
![De SmartVision 3 en de MiniVision 2 naast elkaar. Beide hebben een sterk
gelijkend toetsenbord.](media/5b8737045a54ad07f05d47920fab2847.png)
De toetsen zijn tactiel heel erg goed te vinden en te bedienen. Het toetsenbord
sluit nu heel nauw aan bij het toetsenbord van de MiniVision 2 en dat juichen we
toe. Naast een goede voelbaarheid zijn de toetsen ruim bemeten en kregen ze een
grote opdruk met een duidelijk lettertype en duidelijke pictogrammen. Ook de
contrasten tussen de witte behuizing, de zwarte toetsen en de witte opdruk zijn
top!
De SmartVision 3 biedt een moderne USB-C-aansluiting, een dubbele camera
achter-aan en een vingerafdruk-scanner voor toegangscontrole. Die laatste kreeg
overigens een handig plekje op de achterzijde van het toestel. De onrustwekkende
afneembare achterkant werd vervangen door een simkaart-tray, die je kunt
gebruiken voor twee simkaarten of voor een simkaart en een
micro-SD-geheugenkaartje.
Op de achterzijde van het toestel tref je nu geen SOS-toets meer aan, omdat die
eer-der nuttig is voor de doelgroep van de MiniVision.
Het 3,5” aanraakgevoelig beeldscherm verschilt nauwelijks van de eerste versie
maar daar is op zich niets mis mee.
Het toestel voelt ook robuust aan. Een eerste visuele en tactiele kennismaking
valt dus goed mee.
# Accessoires
De SmartVision wordt, afhankelijk van het ‘uitrustingsniveau’, met heel wat
accessoi-res geleverd.
De goedkoopste Initium-versie wordt geleverd met een oplaadstekker met
USB-C-kabeltje, een nektouwtje, een set oortjes en een paar RFID-tags.  
De duurdere Omni-versie voegt daar nog een handige draadloze oplaaddock met een
extra USB-C-kabeltje, een siliconen hoesje en een screen protector met een
poetsset-je aan toe. Een smartphone die met zo’n berg accessoires geleverd wordt
… waar vind je dat nog?
## 
# Aan de slag
Als we het toestel voor het eerst opstarten, krijg je gesproken ondersteuning
door TalkBack met een Vlaamse stem en kom je in een wizard die uitlegt hoe je de
scher-men bedient. Na afloop van die wizard kun je nog extra
toegankelijkheidsopties instellen, zoals de tekstgrootte of de weergavegrootte.
Vervolgens doorloop je een paar configuratiestappen waarmee je instellingen
zoals de taal, het wifi-netwerk, je Google-account, de toegangscontrole …
regelt.
De hele opstartprocedure lukt, dankzij de nodige toegankelijkheidsfaciliteiten,
redelijk vlot. Er zijn hier en daar nog wat kleine onvolkomenheden, maar we
vertrouwen erop dat die bij de volgende updates wel opgelost worden.
Zodra je al de stappen hebt doorlopen, kom je op het startscherm.
## 
# Het startscherm en de bediening
Het klassieke startscherm van Android werd vervangen door een menu met vier
opties: Toepassingen, Contacten, Telefoon en Berichten. De laatste drie zijn de
klas-sieke basis gsm-functies. Alle andere toepassingen kregen een eigen
submenu. Beide menu’s zijn uitgevoerd in een lijstvorm, waarin elke menu-optie
voorgesteld wordt door een pictogram gevolgd door de naam van de app in grote
letters.
Je kunt die menu’s (en bij uitbreiding het hele toestel) op drie manieren
bedienen:
**Via het aanraakscherm**  
Voor de aanraakbediening gebruik je de gebaren van TalkBack: verkennend vegen om
het schermbeeld te leren kennen, korte horizontale veegjes om naar het vorige of
volgende item te gaan, dubbel tikken om een item te openen, met twee vingers
verticaal vegen om doorheen menu’s of andere lange schermbeel-den te scrollen.
Verder kun je met het L-gebaar het TalkBack-menu oproepen, waarmee je snel de
belangrijkste instellingen van de schermlezer kunt aanpas-sen. En met het
op-en-neer-gebaar kun je een navigatieniveau instellen.
**Via het toetsenbord**  
Het erg toegankelijke toetsenbord kwam al eerder in dit artikel aan bod. Er zijn
vier richtingstoetsen waarmee je de focus naar links, rechts, onder of boven
beweegt met in het midden een OK-toets om een actie te bevestigen. Verder zijn
er toetsen om terug te keren naar het vorige scherm en om direct naar het
startscherm te gaan. En er is ook een toets om het menu van de huidige
toe-passing te openen.
**Via het aanraakscherm en het toetsenbord**  
Uiteraard kun je de aanraakbediening en de toetsenbordbediening ook gewoon door
elkaar gebruiken. Dat is handig: als je even vastzit met de TalkBack-geba-ren,
ga je gewoon verder via het toetsenbord of omgekeerd. En die mogelijk-heid biedt
een standaard iPhone of Androidsmartphone natuurlijk niet.
Voor het typen van tekst in een app worden drie mogelijkheden geboden:
Ofwel gebruik je het Googleschermtoetsenbord (dat moet je eerst even active-ren
met een sneltoets). Typen doe je dan door verkennend te vegen naar de gewenste
letter en vervolgens je vinger van het scherm te lossen.
Op het schermtoetsenbord vind je een dicteertoets die toegang geeft tot een
tweede manier om tekst in te geven. Daarmee kun je de tekst dicteren.
De derde manier om tekst te typen wordt geboden door het fysieke toetsenbord van
het toestel. Dat is een numeriek toetsenbord dat volgens het oude T9-prin-cipe
werkt: eenmaal toets 2 indrukken voor de letter ‘a’, tweemaal voor de let-ter
‘b’ en driemaal voor de letter ‘c’, eenmaal toets 3 indrukken voor de letter ‘d’
enzoverder.
Erg belangrijk bij een toestel dat als hulpmiddel werd ontwikkeld, is dat er
sneltoetsen geboden worden die niet alleen snel maar ook gemakkelijk toegang
geven tot veel gebruikte functies. De SmartVision biedt een reeks sneltoetsen
die gebaseerd zijn op de \#- of \*-toets in combinatie met een cijfer.
Voorbeelden van functies die je op die manier kunt oproepen zijn: de status van
de telefoon opvragen, de spreeksnelheid instellen, het aanraakscherm
aan-uitzetten, het schermtoetsenbord aan-uitzetten, knippen/kopiëren/plakken, al
de tekst selecteren … Die sneltoetsen zijn erg handig.
## 
# De apps
Kijken we naar de apps op het toestel, dan merken we een opvallende
koerswijziging. De vorige SmartVision-generaties boden namelijk veel apps die
speciaal voor de doel-groep ontworpen waren met een hoge mate van gebruiksgemak
en toegankelijkheid tot doel. Bij de SmartVision 3 zijn de meeste toepassingen
gewoon de standaard Googletoepassingen, zoals Contacten, Telefoon, Berichten,
Agenda, Chrome, Google Drive, Foto's en Gmail. Op zich zijn al die apps vlot
toegankelijk, maar ze zijn vaak wel iets complexer in het gebruik. Maar daar zit
een duidelijke logica achter. Ten tijde van de SmartVision 1 bestond de
MiniVision nog niet en wou men dus zoveel mogelijk eenvoudig bruikbare functies
aanbieden op de SmartVision. Vandaag is de MiniVision al toe aan zijn tweede
versie. Wie eenvoudige functionaliteit wil, zal die vinden in de MiniVision 2.
En de SmartVision 3 is nu eerder bedoeld voor wie een min of meer normaal
Androidtoestel wenst, maar met een echt toetsenbord als extra
bedienings-mogelijkheid.
Desgewenst kun je, net zoals bij een andere smartphone, de functionaliteit
uitbreiden door extra apps toe te voegen. Die apps vind je via de standaard
geïnstalleerde Play Store-app. Bij externe apps hangt de bruikbaarheid uiteraard
af van de mate waarin de ontwikkelaar rekening gehouden heeft met de
toegankelijkheidsnormen.
Naast de standaard Android-apps biedt de SmartVision ook een aantal apps die als
hulpmiddel bedoeld zijn en dus wel specifiek voor de doelgroep ontwikkeld
werden: vergrootglas, kleurendetector, lichtdetector, geldbiljettendetector,
tekstherkenning en labelpenfunctie (met NFC-tags).   
Bij de duurdere Omni-versie krijg je daar nog een paar extra apps bovenop: de
Kapten GPS-app en een app om daisyboeken en andere documentformaten te lezen.
## 
# Toegankelijkheid
Het toestel draait op Android 11 en heeft dus in principe alle
toegankelijkheidsfacilitei-ten van Android 11 aan boord. Van die
toegankelijkheidsfuncties schuift de SmartVision enkel de TalkBack-schermlezer
naar voor om het toestel op basis van gesproken weergave blind te gebruiken.
TalkBack is er de laatste jaren sterk op vooruit gegaan en staat dus garant voor
een vlotte bruikbaarheid van de SmartVision. Het kunnen aansturen van de
TalkBack-cursor met het toetsenbord is een extra troef. Je kunt er zelfs voor
opteren om de aanraakfunctie van het beeldscherm uit te schakelen en het toestel
dus volledig via het toetsenbord te bedienen. Dat geeft de SmartVision een
veelzijdigheid die andere smartphones niet bieden.
Voor slechtziende gebruikers die vooral visueel willen werken, negeert de
SmartVision de vergrotende functies van Android. In de plaats daarvan biedt het
toestel zijn eigen vergrotende functie ’Magnitext’. Die toont het geselecteerde
item sterk vergroot in een vergrote tekstregel, waarin de vergrote tekst voorbij
scrolt. De kleuren voor tekst en achtergrond en de tekstgrootte van Magnitext
kun je naar eigen behoefte instellen. Ook kun je kiezen of de vergroting boven
of onder op het scherm moet staan en hoe snel de tekst voorbij moet lopen.
Verder kun je ook kiezen of je de Magnitext-vergro-ting wilt zien in staande of
liggende (wanneer je het toestel vasthoudt met de toetsen naast het scherm in
plaats van eronder) oriëntering. Liggende oriëntering kan handig zijn voor het
lezen van langere teksten zoals een mailbericht.
Door het relatief kleine scherm dekt de vergrote tekst een deel van het
onvergroot beeld af. Voor de gebruiker is dat geen probleem maar voor een
mantelzorger, die de gebruiker wil assisteren, kan dat wel voor verwarring
zorgen.
Daar bovenop biedt de SmartVision nog wat extra toegankelijkheidsfuncties:
-   de mogelijkheid om de aanraakfunctie van het scherm uit te schakelen
-   de mogelijkheid om de reeds aangehaalde sneltoetsen van de SmartVision aan
    te passen
-   de mogelijkheid om bepaalde apps te koppelen aan het lang indrukken van een
    numerieke toets - Dat vinden we erg handig!
-   de mogelijkheid om een inkomende telefoonoproep aan te nemen met om het even
    welke numerieke toets
-   en ten slotte de mogelijkheid om aan te geven welke info moet worden
    uitge-sproken wanneer het toestel uit de waakstand gehaald wordt (datum,
    batterij-niveau, signaalsterkten, notificaties, gemiste oproepen, nieuwe
    berichten, software-updates)
## 
# Conclusie
Deze kennismaking maakt snel duidelijk waar de producent Kapsys met de
SmartVision 3 op mikt. Hij wil een smartphone aanbieden waarbij de
toegankelijkheid en bruikbaarheid van de standaard Android-apps (voor
vereenvoudigde apps is er de MiniVision 2) een boost krijgt door de
toetsenbordbediening. En op dat vlak vinden we het best een knap toestel.
De toegankelijkheid wordt verzorgd door TalkBack (gesproken weergave) en
Magnitext (vergrote weergave). Je kiest zelf of je TalkBack of Magnitext of een
combinatie van beide gebruikt. Ook op dat vlak zit het toestel dus goed in
mekaar.
En tot slot is het ook vermeldenswaard dat de producent erg openstaat voor
sugges-ties van dingen die niet goed werken of anders/beter kunnen.
# De auteur van dit artikel mailen?
[jeroen.baldewijns@lichtenliefde.be](mailto:jeroen.baldewijns@lichtenliefde.be)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Overige smartphone</TermName>
          <TermId xmlns="http://schemas.microsoft.com/office/infopath/2007/PartnerControls">46a5e3fb-b56e-488a-9d0f-d7b42ccf7175</TermId>
        </TermInfo>
      </Terms>
    </n7d6b6d2f2f04adaadb9b2e78837a63e>
    <Aantal_x0020_afb xmlns="8d27d9b6-5dfd-470f-9e28-149e6d86886c">10</Aantal_x0020_afb>
    <Archief xmlns="8d27d9b6-5dfd-470f-9e28-149e6d86886c" xsi:nil="true"/>
    <Pagina_x0027_s xmlns="8d27d9b6-5dfd-470f-9e28-149e6d86886c">6</Pagina_x0027_s>
    <Publicatiedatum xmlns="8d27d9b6-5dfd-470f-9e28-149e6d86886c">2023-03-15T23:00:00+00:00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8810F0E7-F7D8-4D46-9F0B-96518118F0CF}"/>
</file>

<file path=customXml/itemProps3.xml><?xml version="1.0" encoding="utf-8"?>
<ds:datastoreItem xmlns:ds="http://schemas.openxmlformats.org/officeDocument/2006/customXml" ds:itemID="{14F271A7-615C-44D8-A46D-3C8FFD8EA7BD}">
  <ds:schemaRefs>
    <ds:schemaRef ds:uri="http://schemas.microsoft.com/sharepoint/v3"/>
    <ds:schemaRef ds:uri="http://schemas.microsoft.com/office/infopath/2007/PartnerControls"/>
    <ds:schemaRef ds:uri="http://purl.org/dc/elements/1.1/"/>
    <ds:schemaRef ds:uri="http://schemas.microsoft.com/office/2006/metadata/properties"/>
    <ds:schemaRef ds:uri="http://purl.org/dc/terms/"/>
    <ds:schemaRef ds:uri="8d27d9b6-5dfd-470f-9e28-149e6d86886c"/>
    <ds:schemaRef ds:uri="http://schemas.microsoft.com/office/2006/documentManagement/types"/>
    <ds:schemaRef ds:uri="35e494e1-5520-4bb4-90b6-9404c0aef822"/>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D90D4AF3-B718-479B-8CF9-11C98F138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2019</Words>
  <Characters>11109</Characters>
  <Application>Microsoft Office Word</Application>
  <DocSecurity>0</DocSecurity>
  <Lines>92</Lines>
  <Paragraphs>26</Paragraphs>
  <ScaleCrop>false</ScaleCrop>
  <Company>Koninklijke Visio</Company>
  <LinksUpToDate>false</LinksUpToDate>
  <CharactersWithSpaces>13102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SmartVision, derde generatie van een oude bekende</dc:title>
  <dc:creator>Marc Stovers</dc:creator>
  <cp:lastModifiedBy>Marc Stovers</cp:lastModifiedBy>
  <cp:revision>6</cp:revision>
  <dcterms:created xsi:type="dcterms:W3CDTF">2023-03-07T12:55:00Z</dcterms:created>
  <dcterms:modified xsi:type="dcterms:W3CDTF">2026-03-24T07:36:00Z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99;#Smartphone|f46ddd6e-c31b-4706-a462-6bf49bef59a3;#120;#Android|ed56c463-3db6-405a-8dca-37fc7798d062;#134;#Overige smartphone|46a5e3fb-b56e-488a-9d0f-d7b42ccf7175</vt:lpwstr>
  </property>
  <property fmtid="{D5CDD505-2E9C-101B-9397-08002B2CF9AE}" pid="12" name="MediaServiceImageTags">
    <vt:lpwstr/>
  </property>
</Properties>
</file>