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15932AF9" w:rsidR="00821148" w:rsidRPr="00E82F7E" w:rsidRDefault="00F93398" w:rsidP="00821148">
      <w:pPr>
        <w:pStyle w:val="doTitle"/>
      </w:pPr>
      <w:bookmarkStart w:id="0" w:name="bmTitle" w:colFirst="0" w:colLast="0"/>
      <w:r>
        <w:t xml:space="preserve">Zo kun je </w:t>
      </w:r>
      <w:r w:rsidR="00D02D35">
        <w:t xml:space="preserve">Facebook </w:t>
      </w:r>
      <w:r w:rsidR="00535BED">
        <w:t>makkelijker gebruiken</w:t>
      </w:r>
    </w:p>
    <w:bookmarkEnd w:id="0"/>
    <w:p w14:paraId="13143BA5" w14:textId="77777777" w:rsidR="00D2198D" w:rsidRDefault="00D2198D" w:rsidP="00D2198D"/>
    <w:p w14:paraId="3E8626A0" w14:textId="24FE31FB" w:rsidR="00D02D35" w:rsidRDefault="00D02D35" w:rsidP="00D02D35">
      <w:r>
        <w:t>Stefan Laureijssen, Koninklijke Visio</w:t>
      </w:r>
    </w:p>
    <w:p w14:paraId="46D03E54" w14:textId="62638117" w:rsidR="00D02D35" w:rsidRDefault="00D02D35" w:rsidP="00D02D35"/>
    <w:p w14:paraId="3415C2BB" w14:textId="77777777" w:rsidR="00D02D35" w:rsidRDefault="00D02D35" w:rsidP="00D02D35">
      <w:r>
        <w:t>Of je nu een dagelijkse gebruiker bent of slechts af en toe de app opent, de kans is groot dat je hebt gemerkt dat Facebook de afgelopen jaren minder overzichtelijk is geworden. Denk aan een overvloed aan advertenties, overbodige suggesties en soms een minder gebruiksvriendelijke werking voor mensen met een visuele beperking.</w:t>
      </w:r>
    </w:p>
    <w:p w14:paraId="41DC4CE3" w14:textId="77777777" w:rsidR="00D02D35" w:rsidRDefault="00D02D35" w:rsidP="00D02D35"/>
    <w:p w14:paraId="2125BEB1" w14:textId="4115DCC8" w:rsidR="00535BED" w:rsidRDefault="00D02D35" w:rsidP="00D02D35">
      <w:r>
        <w:t xml:space="preserve">In dit artikel geven we je een aantal tips om meer grip, controle en overzicht te krijgen bij het gebruik van de Facebook-app, </w:t>
      </w:r>
      <w:r w:rsidR="00535BED">
        <w:t xml:space="preserve">op </w:t>
      </w:r>
      <w:r>
        <w:t xml:space="preserve">zowel </w:t>
      </w:r>
      <w:r w:rsidR="00535BED">
        <w:t xml:space="preserve">je </w:t>
      </w:r>
      <w:r>
        <w:t>i</w:t>
      </w:r>
      <w:r w:rsidR="00713058">
        <w:t>Phone</w:t>
      </w:r>
      <w:r>
        <w:t xml:space="preserve"> als Android</w:t>
      </w:r>
      <w:r w:rsidR="00535BED">
        <w:t xml:space="preserve"> telefoon</w:t>
      </w:r>
      <w:r>
        <w:t>.</w:t>
      </w:r>
    </w:p>
    <w:p w14:paraId="1E5C45BF" w14:textId="23E8482D" w:rsidR="00D02D35" w:rsidRDefault="00A511CD" w:rsidP="00535BED">
      <w:pPr>
        <w:pStyle w:val="Lijstalinea"/>
        <w:numPr>
          <w:ilvl w:val="0"/>
          <w:numId w:val="19"/>
        </w:numPr>
      </w:pPr>
      <w:r>
        <w:t>Gebruik je VoiceOver of TalkBack</w:t>
      </w:r>
      <w:r w:rsidR="00453231">
        <w:t>? Dan zi</w:t>
      </w:r>
      <w:r>
        <w:t>jn de tips ook bruikbaar.</w:t>
      </w:r>
    </w:p>
    <w:p w14:paraId="3295CE82" w14:textId="3D126D4E" w:rsidR="00535BED" w:rsidRDefault="00535BED" w:rsidP="00535BED">
      <w:pPr>
        <w:pStyle w:val="Lijstalinea"/>
        <w:numPr>
          <w:ilvl w:val="0"/>
          <w:numId w:val="19"/>
        </w:numPr>
      </w:pPr>
      <w:r>
        <w:t>Gebruik je een iPad of tablet? Dan kun je de tips oo</w:t>
      </w:r>
      <w:r w:rsidR="00465A3E">
        <w:t>k</w:t>
      </w:r>
      <w:r>
        <w:t xml:space="preserve"> gebruiken, maar kunnen de beschreven knoppen op een andere plek zitten.</w:t>
      </w:r>
    </w:p>
    <w:p w14:paraId="091C7D43" w14:textId="73217C9D" w:rsidR="00D02D35" w:rsidRDefault="00D02D35" w:rsidP="00D02D35"/>
    <w:p w14:paraId="66B68021" w14:textId="11661524" w:rsidR="00535BED" w:rsidRDefault="00535BED" w:rsidP="00D02D35"/>
    <w:p w14:paraId="233FF874" w14:textId="47FABBF0" w:rsidR="00D02D35" w:rsidRDefault="00F93398" w:rsidP="00987825">
      <w:pPr>
        <w:pStyle w:val="Kop1"/>
      </w:pPr>
      <w:r>
        <w:t>Tip 1:</w:t>
      </w:r>
      <w:r w:rsidR="00D02D35">
        <w:t xml:space="preserve"> </w:t>
      </w:r>
      <w:r>
        <w:t>Gebruik een</w:t>
      </w:r>
      <w:r w:rsidR="00D02D35">
        <w:t xml:space="preserve"> ov</w:t>
      </w:r>
      <w:r>
        <w:t>erzichtelijke Facebook-tijdlijn</w:t>
      </w:r>
    </w:p>
    <w:p w14:paraId="3DF6B176" w14:textId="2DC66ABE" w:rsidR="00D02D35" w:rsidRDefault="00D02D35" w:rsidP="00D02D35">
      <w:r>
        <w:t>De standaardtijdlijn van Facebook staat vol met advertenties, gesponsorde berichten en andere afleidingen. Daardoor wordt het steeds lastiger om de berichten van je vrienden terug te vinden – laat staan in chronologische volgorde.</w:t>
      </w:r>
    </w:p>
    <w:p w14:paraId="3C02DA81" w14:textId="77777777" w:rsidR="00D02D35" w:rsidRDefault="00D02D35" w:rsidP="00D02D35"/>
    <w:p w14:paraId="759B3BE3" w14:textId="7D2AA5F6" w:rsidR="00D02D35" w:rsidRDefault="00D02D35" w:rsidP="00D02D35">
      <w:r>
        <w:t xml:space="preserve">Gelukkig kun je een alternatief overzicht inschakelen waarmee je tijdlijn weer overzichtelijk en logisch wordt weergegeven. Hieronder leggen we uit hoe je dit doet. </w:t>
      </w:r>
    </w:p>
    <w:p w14:paraId="682DBCCF" w14:textId="73492814" w:rsidR="00535BED" w:rsidRDefault="00535BED" w:rsidP="00D02D35"/>
    <w:p w14:paraId="1AF86D9F" w14:textId="77777777" w:rsidR="00535BED" w:rsidRDefault="00535BED" w:rsidP="00535BED">
      <w:r w:rsidRPr="00D02D35">
        <w:rPr>
          <w:b/>
        </w:rPr>
        <w:t>Opmerking:</w:t>
      </w:r>
      <w:r>
        <w:t xml:space="preserve"> Facebook past de app regelmatig aan, waardoor de exacte stappen in de toekomst kunnen wijzigen.</w:t>
      </w:r>
    </w:p>
    <w:p w14:paraId="47923D03" w14:textId="77777777" w:rsidR="00535BED" w:rsidRDefault="00535BED" w:rsidP="00535BED"/>
    <w:p w14:paraId="3D6C80B9" w14:textId="77777777" w:rsidR="00D02D35" w:rsidRDefault="00D02D35" w:rsidP="00D02D35">
      <w:pPr>
        <w:pStyle w:val="Kop2"/>
      </w:pPr>
      <w:r>
        <w:t>De chronologische tijdlijn vinden</w:t>
      </w:r>
    </w:p>
    <w:p w14:paraId="30A26AF2" w14:textId="77777777" w:rsidR="00D02D35" w:rsidRDefault="00D02D35" w:rsidP="00D02D35">
      <w:pPr>
        <w:suppressAutoHyphens/>
        <w:spacing w:after="240" w:line="240" w:lineRule="auto"/>
      </w:pPr>
    </w:p>
    <w:p w14:paraId="547697B6" w14:textId="6F9CDE5D" w:rsidR="00D02D35" w:rsidRDefault="00D02D35" w:rsidP="00D02D35">
      <w:r>
        <w:t>De chronologische tijdlijn staat in de tabbladbalk onder het tabblad Overzichten (soms ook Feeds genoemd).</w:t>
      </w:r>
    </w:p>
    <w:p w14:paraId="700B91F0" w14:textId="77777777" w:rsidR="00D02D35" w:rsidRDefault="00D02D35" w:rsidP="00D02D35"/>
    <w:p w14:paraId="64A6F808" w14:textId="77777777" w:rsidR="00D02D35" w:rsidRDefault="00D02D35" w:rsidP="00D02D35">
      <w:pPr>
        <w:pStyle w:val="Lijstalinea"/>
        <w:numPr>
          <w:ilvl w:val="0"/>
          <w:numId w:val="14"/>
        </w:numPr>
      </w:pPr>
      <w:r>
        <w:t>Op iOS vind je de tabbladbalk onderin het scherm.</w:t>
      </w:r>
    </w:p>
    <w:p w14:paraId="74863FB7" w14:textId="77777777" w:rsidR="00D02D35" w:rsidRDefault="00D02D35" w:rsidP="00D02D35">
      <w:pPr>
        <w:pStyle w:val="Lijstalinea"/>
        <w:numPr>
          <w:ilvl w:val="0"/>
          <w:numId w:val="14"/>
        </w:numPr>
      </w:pPr>
      <w:r>
        <w:t>Op Android vind je de tabbladbalk bovenin het scherm.</w:t>
      </w:r>
    </w:p>
    <w:p w14:paraId="7294A35E" w14:textId="77777777" w:rsidR="00D02D35" w:rsidRDefault="00D02D35" w:rsidP="00D02D35"/>
    <w:p w14:paraId="14CE52A1" w14:textId="0AB55BAB" w:rsidR="00D02D35" w:rsidRDefault="00D02D35" w:rsidP="00D02D35">
      <w:pPr>
        <w:suppressAutoHyphens/>
        <w:spacing w:after="240" w:line="240" w:lineRule="auto"/>
      </w:pPr>
      <w:r w:rsidRPr="00D02D35">
        <w:t>Zie je het tabblad niet? Dan kun je het hand</w:t>
      </w:r>
      <w:r w:rsidR="00A511CD">
        <w:t xml:space="preserve">matig toevoegen aan je </w:t>
      </w:r>
      <w:r w:rsidR="00713058">
        <w:t>tabbladbalk</w:t>
      </w:r>
      <w:r w:rsidR="00A511CD">
        <w:t>, als volgt:</w:t>
      </w:r>
    </w:p>
    <w:p w14:paraId="4A44B411" w14:textId="5D2059D4" w:rsidR="00D02D35" w:rsidRPr="00A511CD" w:rsidRDefault="00D02D35" w:rsidP="00987825">
      <w:pPr>
        <w:pStyle w:val="Kop2"/>
      </w:pPr>
      <w:r w:rsidRPr="00A511CD">
        <w:lastRenderedPageBreak/>
        <w:t xml:space="preserve">Het tabblad 'Overzichten' toevoegen aan je </w:t>
      </w:r>
      <w:r w:rsidR="00713058">
        <w:t>tabbladbalk</w:t>
      </w:r>
    </w:p>
    <w:p w14:paraId="48BCD840" w14:textId="77777777" w:rsidR="00D02D35" w:rsidRDefault="00D02D35" w:rsidP="00D02D35">
      <w:pPr>
        <w:suppressAutoHyphens/>
        <w:spacing w:after="240" w:line="240" w:lineRule="auto"/>
      </w:pPr>
    </w:p>
    <w:p w14:paraId="0FC0F48E" w14:textId="04DC0F37" w:rsidR="00D02D35" w:rsidRDefault="00453231" w:rsidP="00A511CD">
      <w:pPr>
        <w:pStyle w:val="Lijstalinea"/>
        <w:numPr>
          <w:ilvl w:val="0"/>
          <w:numId w:val="15"/>
        </w:numPr>
      </w:pPr>
      <w:r>
        <w:t xml:space="preserve">Activeer (met een tik of dubbeltik) </w:t>
      </w:r>
      <w:r w:rsidR="00713058">
        <w:t>het Facebook-</w:t>
      </w:r>
      <w:r w:rsidR="00D02D35">
        <w:t xml:space="preserve">menu (de </w:t>
      </w:r>
      <w:r w:rsidR="00F93398">
        <w:t xml:space="preserve">drie horizontale lijntjes). Deze knop </w:t>
      </w:r>
      <w:r w:rsidR="00D02D35">
        <w:t xml:space="preserve">bevindt zich </w:t>
      </w:r>
      <w:r w:rsidR="00A511CD">
        <w:t xml:space="preserve">in iOS </w:t>
      </w:r>
      <w:r w:rsidR="00D02D35">
        <w:t xml:space="preserve">rechtsonder en </w:t>
      </w:r>
      <w:r w:rsidR="00A511CD">
        <w:t xml:space="preserve">in Android </w:t>
      </w:r>
      <w:r w:rsidR="00D02D35">
        <w:t>rechtsboven</w:t>
      </w:r>
      <w:r w:rsidR="00A511CD">
        <w:t xml:space="preserve"> op het scherm</w:t>
      </w:r>
      <w:r w:rsidR="00D02D35">
        <w:t>.</w:t>
      </w:r>
    </w:p>
    <w:p w14:paraId="7872B53D" w14:textId="7AC5314D" w:rsidR="00D02D35" w:rsidRDefault="00A511CD" w:rsidP="00A511CD">
      <w:pPr>
        <w:pStyle w:val="Lijstalinea"/>
        <w:numPr>
          <w:ilvl w:val="0"/>
          <w:numId w:val="15"/>
        </w:numPr>
      </w:pPr>
      <w:r>
        <w:t>Activeer (</w:t>
      </w:r>
      <w:r w:rsidR="00453231">
        <w:t xml:space="preserve">met een </w:t>
      </w:r>
      <w:r>
        <w:t>t</w:t>
      </w:r>
      <w:r w:rsidR="00D02D35">
        <w:t xml:space="preserve">ik </w:t>
      </w:r>
      <w:r>
        <w:t xml:space="preserve">of dubbeltik) </w:t>
      </w:r>
      <w:r w:rsidR="00D02D35">
        <w:t xml:space="preserve">bovenaan in het </w:t>
      </w:r>
      <w:r w:rsidR="00453231">
        <w:t>scherm</w:t>
      </w:r>
      <w:r w:rsidR="00D02D35">
        <w:t xml:space="preserve"> de </w:t>
      </w:r>
      <w:r w:rsidR="00795AA0">
        <w:t>knop</w:t>
      </w:r>
      <w:r>
        <w:t>:</w:t>
      </w:r>
      <w:r w:rsidR="00D02D35">
        <w:t xml:space="preserve"> Instellingen</w:t>
      </w:r>
      <w:r>
        <w:t xml:space="preserve">. Deze knop ziet eruit als een </w:t>
      </w:r>
      <w:r w:rsidR="00D02D35">
        <w:t>tandwielicoon.</w:t>
      </w:r>
    </w:p>
    <w:p w14:paraId="639FD434" w14:textId="124CDD3B" w:rsidR="00D02D35" w:rsidRDefault="00F93398" w:rsidP="00A511CD">
      <w:pPr>
        <w:pStyle w:val="Lijstalinea"/>
        <w:numPr>
          <w:ilvl w:val="0"/>
          <w:numId w:val="15"/>
        </w:numPr>
      </w:pPr>
      <w:r>
        <w:t xml:space="preserve">Scrol naar beneden of navigeer verder en activeer </w:t>
      </w:r>
      <w:r w:rsidR="00795AA0">
        <w:t>de sectie</w:t>
      </w:r>
      <w:r w:rsidR="00A511CD">
        <w:t>:</w:t>
      </w:r>
      <w:r w:rsidR="00D02D35">
        <w:t xml:space="preserve"> Tabbladbalk</w:t>
      </w:r>
      <w:r w:rsidR="00A511CD">
        <w:t>.</w:t>
      </w:r>
    </w:p>
    <w:p w14:paraId="059CB03A" w14:textId="6074BF29" w:rsidR="00D02D35" w:rsidRDefault="00A511CD" w:rsidP="00A511CD">
      <w:pPr>
        <w:pStyle w:val="Lijstalinea"/>
        <w:numPr>
          <w:ilvl w:val="0"/>
          <w:numId w:val="15"/>
        </w:numPr>
      </w:pPr>
      <w:r>
        <w:t xml:space="preserve">Activeer </w:t>
      </w:r>
      <w:r w:rsidR="00D02D35">
        <w:t>de optie</w:t>
      </w:r>
      <w:r>
        <w:t>:</w:t>
      </w:r>
      <w:r w:rsidR="00D02D35">
        <w:t xml:space="preserve"> Balk aanpassen.</w:t>
      </w:r>
    </w:p>
    <w:p w14:paraId="672152AC" w14:textId="7DDB2712" w:rsidR="00D02D35" w:rsidRDefault="00795AA0" w:rsidP="00A511CD">
      <w:pPr>
        <w:pStyle w:val="Lijstalinea"/>
        <w:numPr>
          <w:ilvl w:val="0"/>
          <w:numId w:val="15"/>
        </w:numPr>
      </w:pPr>
      <w:r>
        <w:t xml:space="preserve">Er verschijnt </w:t>
      </w:r>
      <w:r w:rsidR="00713058">
        <w:t>e</w:t>
      </w:r>
      <w:r>
        <w:t xml:space="preserve">en scherm met daarin </w:t>
      </w:r>
      <w:r w:rsidR="00D02D35">
        <w:t>een lijst met onderdelen die je kunt toevoe</w:t>
      </w:r>
      <w:r>
        <w:t xml:space="preserve">gen of verwijderen. Achter elk onderdeel </w:t>
      </w:r>
      <w:r w:rsidR="00D02D35">
        <w:t>vind je een knop waarm</w:t>
      </w:r>
      <w:r w:rsidR="00453231">
        <w:t xml:space="preserve">ee je </w:t>
      </w:r>
      <w:r>
        <w:t xml:space="preserve">de volgende </w:t>
      </w:r>
      <w:r w:rsidR="00453231">
        <w:t>mogelijkheden uitklapt:</w:t>
      </w:r>
    </w:p>
    <w:p w14:paraId="046D73C5" w14:textId="072E22C7" w:rsidR="00D02D35" w:rsidRDefault="00D02D35" w:rsidP="00453231">
      <w:pPr>
        <w:pStyle w:val="Lijstalinea"/>
        <w:numPr>
          <w:ilvl w:val="0"/>
          <w:numId w:val="16"/>
        </w:numPr>
      </w:pPr>
      <w:r>
        <w:t>Vastzetten</w:t>
      </w:r>
      <w:r w:rsidR="00A511CD">
        <w:t>,</w:t>
      </w:r>
      <w:r>
        <w:t xml:space="preserve"> om een tabblad permanent toe te voegen aan je menubalk.</w:t>
      </w:r>
    </w:p>
    <w:p w14:paraId="75FEF387" w14:textId="0FF8D4D5" w:rsidR="00D02D35" w:rsidRDefault="00D02D35" w:rsidP="00453231">
      <w:pPr>
        <w:pStyle w:val="Lijstalinea"/>
        <w:numPr>
          <w:ilvl w:val="0"/>
          <w:numId w:val="16"/>
        </w:numPr>
      </w:pPr>
      <w:r>
        <w:t>Verbergen</w:t>
      </w:r>
      <w:r w:rsidR="00A511CD">
        <w:t>,</w:t>
      </w:r>
      <w:r>
        <w:t xml:space="preserve"> om een tabblad te verbergen.</w:t>
      </w:r>
    </w:p>
    <w:p w14:paraId="6DB7E306" w14:textId="067E2767" w:rsidR="00795AA0" w:rsidRDefault="00D02D35" w:rsidP="00F90020">
      <w:pPr>
        <w:pStyle w:val="Lijstalinea"/>
        <w:numPr>
          <w:ilvl w:val="0"/>
          <w:numId w:val="15"/>
        </w:numPr>
      </w:pPr>
      <w:r>
        <w:t xml:space="preserve">Zoek </w:t>
      </w:r>
      <w:r w:rsidR="00A511CD">
        <w:t xml:space="preserve">in de lijst </w:t>
      </w:r>
      <w:r w:rsidR="00795AA0">
        <w:t>het onderdeel</w:t>
      </w:r>
      <w:r w:rsidR="00A511CD">
        <w:t>:</w:t>
      </w:r>
      <w:r>
        <w:t xml:space="preserve"> Overzichten.</w:t>
      </w:r>
      <w:r w:rsidR="00795AA0">
        <w:t xml:space="preserve"> </w:t>
      </w:r>
      <w:r w:rsidR="002937E3">
        <w:t>Activeer</w:t>
      </w:r>
      <w:r w:rsidR="00795AA0">
        <w:t xml:space="preserve"> </w:t>
      </w:r>
      <w:r>
        <w:t xml:space="preserve">de knop </w:t>
      </w:r>
      <w:r w:rsidR="00795AA0">
        <w:t>die direct na dit onderdeel staat.</w:t>
      </w:r>
    </w:p>
    <w:p w14:paraId="427C61D3" w14:textId="52BAFC78" w:rsidR="00D02D35" w:rsidRDefault="00795AA0" w:rsidP="00F90020">
      <w:pPr>
        <w:pStyle w:val="Lijstalinea"/>
        <w:numPr>
          <w:ilvl w:val="0"/>
          <w:numId w:val="15"/>
        </w:numPr>
      </w:pPr>
      <w:r>
        <w:t>De twee mogelijkheden verschijnen in beeld. A</w:t>
      </w:r>
      <w:r w:rsidR="00A511CD">
        <w:t>ctiveer de optie:</w:t>
      </w:r>
      <w:r w:rsidR="00D02D35">
        <w:t xml:space="preserve"> Vastzetten.</w:t>
      </w:r>
    </w:p>
    <w:p w14:paraId="0C2FA37E" w14:textId="6B9986A9" w:rsidR="004C30D4" w:rsidRDefault="004C30D4" w:rsidP="004C30D4">
      <w:pPr>
        <w:pStyle w:val="Lijstalinea"/>
        <w:numPr>
          <w:ilvl w:val="0"/>
          <w:numId w:val="15"/>
        </w:numPr>
        <w:suppressAutoHyphens/>
        <w:spacing w:after="240" w:line="240" w:lineRule="auto"/>
      </w:pPr>
      <w:r>
        <w:t>De tabbladbalk heeft zich nu onmiddellijk aangepast. Controleer of het tabblad Overzichten er nu bij staat.</w:t>
      </w:r>
    </w:p>
    <w:p w14:paraId="1E10A652" w14:textId="513EE8CE" w:rsidR="00453231" w:rsidRDefault="00453231" w:rsidP="00136815">
      <w:pPr>
        <w:pStyle w:val="Lijstalinea"/>
        <w:numPr>
          <w:ilvl w:val="0"/>
          <w:numId w:val="15"/>
        </w:numPr>
      </w:pPr>
      <w:r>
        <w:t xml:space="preserve">Desgewenst kun je </w:t>
      </w:r>
      <w:r w:rsidR="004C30D4">
        <w:t>nu</w:t>
      </w:r>
      <w:r>
        <w:t xml:space="preserve"> ook andere tabbladen vastzetten of verbergen. Je kunt bijvoorbeeld het tabblad Marketplace verbergen als je het nooit gebruikt. Let op: Je kunt maximaal zes tabbladen vastzetten.</w:t>
      </w:r>
    </w:p>
    <w:p w14:paraId="016E0DC7" w14:textId="77777777" w:rsidR="004C30D4" w:rsidRDefault="004C30D4" w:rsidP="004C30D4"/>
    <w:p w14:paraId="679176E4" w14:textId="66464E86" w:rsidR="00D02D35" w:rsidRDefault="00453231" w:rsidP="00A511CD">
      <w:pPr>
        <w:pStyle w:val="Kop2"/>
      </w:pPr>
      <w:r>
        <w:t>De</w:t>
      </w:r>
      <w:r w:rsidR="00D02D35">
        <w:t xml:space="preserve"> chronologische tijdlijn gebruiken</w:t>
      </w:r>
    </w:p>
    <w:p w14:paraId="528B0821" w14:textId="77777777" w:rsidR="00D02D35" w:rsidRDefault="00D02D35" w:rsidP="00D02D35">
      <w:pPr>
        <w:suppressAutoHyphens/>
        <w:spacing w:after="240" w:line="240" w:lineRule="auto"/>
      </w:pPr>
    </w:p>
    <w:p w14:paraId="3AC3CB21" w14:textId="24B63FC6" w:rsidR="00D02D35" w:rsidRDefault="00D02D35" w:rsidP="00A511CD">
      <w:r>
        <w:t xml:space="preserve">Zodra je het tabblad Overzichten activeert, krijg je een chronologisch overzicht van alle berichten van je contacten. Je zult af en toe nog steeds meldingen zien dat een contactpersoon lid is geworden van een groep of een bericht leuk vindt, maar dit </w:t>
      </w:r>
      <w:r w:rsidR="00F93398">
        <w:t xml:space="preserve">gebeurt veel minder vaak dan </w:t>
      </w:r>
      <w:r>
        <w:t>op de startpagina.</w:t>
      </w:r>
    </w:p>
    <w:p w14:paraId="03A34D15" w14:textId="77777777" w:rsidR="00A511CD" w:rsidRDefault="00A511CD" w:rsidP="00A511CD"/>
    <w:p w14:paraId="04549579" w14:textId="75EDE1B7" w:rsidR="00D02D35" w:rsidRDefault="00F93398" w:rsidP="00A511CD">
      <w:r w:rsidRPr="00F93398">
        <w:rPr>
          <w:b/>
        </w:rPr>
        <w:t>Let op:</w:t>
      </w:r>
      <w:r>
        <w:t xml:space="preserve"> </w:t>
      </w:r>
      <w:r w:rsidR="00D02D35">
        <w:t xml:space="preserve">Bij het opstarten van de app opent Facebook altijd de startpagina. </w:t>
      </w:r>
      <w:r>
        <w:t xml:space="preserve">Om de chronologische tijdlijn te zien moet je dus </w:t>
      </w:r>
      <w:r w:rsidR="00D02D35">
        <w:t xml:space="preserve">zelf het tabblad Overzichten </w:t>
      </w:r>
      <w:r>
        <w:t>activeren.</w:t>
      </w:r>
      <w:r w:rsidR="00D02D35">
        <w:t xml:space="preserve"> </w:t>
      </w:r>
    </w:p>
    <w:p w14:paraId="3BF6E653" w14:textId="77777777" w:rsidR="00D02D35" w:rsidRDefault="00D02D35" w:rsidP="00A511CD">
      <w:pPr>
        <w:rPr>
          <w:color w:val="808080"/>
        </w:rPr>
      </w:pPr>
    </w:p>
    <w:p w14:paraId="295A0E89" w14:textId="02187817" w:rsidR="00D02D35" w:rsidRDefault="00F93398" w:rsidP="00987825">
      <w:pPr>
        <w:pStyle w:val="Kop1"/>
      </w:pPr>
      <w:r>
        <w:t xml:space="preserve">Tip 2: Pas </w:t>
      </w:r>
      <w:r w:rsidR="00D02D35">
        <w:t>push-, e-mail en sms-meldingen</w:t>
      </w:r>
      <w:r>
        <w:t xml:space="preserve"> aan</w:t>
      </w:r>
    </w:p>
    <w:p w14:paraId="1C6313B0" w14:textId="77777777" w:rsidR="00F93398" w:rsidRDefault="00F93398" w:rsidP="00F93398">
      <w:r>
        <w:t>Misschien komt het je bekend voor: je opent je e-mailapp en ziet een lange lijst met ongelezen berichten van Facebook. Als je de standaardinstellingen nooit hebt aangepast, ontvang je mogelijk voor bijna elke activiteit op Facebook een melding. Sommige gebruikers krijgen zelfs sms-berichten bij elke kleine wijziging!</w:t>
      </w:r>
    </w:p>
    <w:p w14:paraId="6F9DFF4C" w14:textId="77777777" w:rsidR="00F93398" w:rsidRDefault="00F93398" w:rsidP="00F93398"/>
    <w:p w14:paraId="606A6C42" w14:textId="717F0388" w:rsidR="00F93398" w:rsidRDefault="00F93398" w:rsidP="00F93398">
      <w:r>
        <w:lastRenderedPageBreak/>
        <w:t>Deze meldingen gaan vaak over nieuwe berichten, vriendschapsvoorstellen of andere updates die niet altijd relevant zijn. Op den duur kan dat behoorlijk storend worden. Gelukkig kun je zelf helemaal bepalen welke meldingen je wil</w:t>
      </w:r>
      <w:r w:rsidR="00987825">
        <w:t>t ontvangen:</w:t>
      </w:r>
    </w:p>
    <w:p w14:paraId="2BFE3624" w14:textId="77777777" w:rsidR="00F93398" w:rsidRDefault="00F93398" w:rsidP="00F93398"/>
    <w:p w14:paraId="6F946B0B" w14:textId="607D6B7B" w:rsidR="00D02D35" w:rsidRDefault="00F93398" w:rsidP="00987825">
      <w:pPr>
        <w:pStyle w:val="Kop2"/>
      </w:pPr>
      <w:r>
        <w:t>P</w:t>
      </w:r>
      <w:r w:rsidR="00D02D35">
        <w:t>ush-, e-mail en sms-meldingen aanpassen</w:t>
      </w:r>
    </w:p>
    <w:p w14:paraId="2BDB69B4" w14:textId="77777777" w:rsidR="00D02D35" w:rsidRDefault="00D02D35" w:rsidP="00D02D35">
      <w:pPr>
        <w:suppressAutoHyphens/>
        <w:spacing w:after="240" w:line="240" w:lineRule="auto"/>
      </w:pPr>
    </w:p>
    <w:p w14:paraId="26EDD63C" w14:textId="76859612" w:rsidR="00F93398" w:rsidRPr="00F93398" w:rsidRDefault="00F93398" w:rsidP="00F93398">
      <w:pPr>
        <w:pStyle w:val="Lijstalinea"/>
        <w:numPr>
          <w:ilvl w:val="0"/>
          <w:numId w:val="17"/>
        </w:numPr>
      </w:pPr>
      <w:r w:rsidRPr="00F93398">
        <w:t>Activeer (met een</w:t>
      </w:r>
      <w:r w:rsidR="00713058">
        <w:t xml:space="preserve"> tik of dubbeltik) het Facebook-</w:t>
      </w:r>
      <w:r w:rsidRPr="00F93398">
        <w:t xml:space="preserve">menu (de drie horizontale lijntjes). </w:t>
      </w:r>
      <w:r>
        <w:t>Deze knop</w:t>
      </w:r>
      <w:r w:rsidRPr="00F93398">
        <w:t xml:space="preserve"> zich in iOS rechtsonder en in Android rechtsboven op het scherm.</w:t>
      </w:r>
    </w:p>
    <w:p w14:paraId="756B01CA" w14:textId="77777777" w:rsidR="00F93398" w:rsidRDefault="00F93398" w:rsidP="00F93398">
      <w:pPr>
        <w:pStyle w:val="Lijstalinea"/>
        <w:numPr>
          <w:ilvl w:val="0"/>
          <w:numId w:val="17"/>
        </w:numPr>
      </w:pPr>
      <w:r>
        <w:t>Activeer (met een tik of dubbeltik) bovenaan in het scherm de knop: Instellingen. Deze knop ziet eruit als een tandwielicoon.</w:t>
      </w:r>
    </w:p>
    <w:p w14:paraId="522590EA" w14:textId="0520D886" w:rsidR="00F93398" w:rsidRDefault="00F93398" w:rsidP="00F93398">
      <w:pPr>
        <w:pStyle w:val="Lijstalinea"/>
        <w:numPr>
          <w:ilvl w:val="0"/>
          <w:numId w:val="17"/>
        </w:numPr>
      </w:pPr>
      <w:r>
        <w:t xml:space="preserve">Scrol naar beneden of navigeer verder en activeer </w:t>
      </w:r>
      <w:r w:rsidR="00795AA0">
        <w:t>de sectie</w:t>
      </w:r>
      <w:r>
        <w:t>: Meldingen.</w:t>
      </w:r>
    </w:p>
    <w:p w14:paraId="75E6DAF5" w14:textId="77777777" w:rsidR="00795AA0" w:rsidRDefault="00D02D35" w:rsidP="00F93398">
      <w:pPr>
        <w:pStyle w:val="Lijstalinea"/>
        <w:numPr>
          <w:ilvl w:val="0"/>
          <w:numId w:val="17"/>
        </w:numPr>
      </w:pPr>
      <w:r>
        <w:t>Er verschijnt een lijst met verschillende soorten meldingen</w:t>
      </w:r>
      <w:r w:rsidR="00795AA0">
        <w:t xml:space="preserve">, zoals </w:t>
      </w:r>
      <w:r>
        <w:t>reacties, vrie</w:t>
      </w:r>
      <w:r w:rsidR="00795AA0">
        <w:t>ndschapsverzoeken of verjaardagen</w:t>
      </w:r>
      <w:r>
        <w:t xml:space="preserve">. </w:t>
      </w:r>
      <w:r w:rsidR="00795AA0">
        <w:t>Activeer een onderdeel, bijvoorbeeld Opmerkingen.</w:t>
      </w:r>
    </w:p>
    <w:p w14:paraId="486ED1EA" w14:textId="48136CC1" w:rsidR="00D02D35" w:rsidRDefault="00795AA0" w:rsidP="00F93398">
      <w:pPr>
        <w:pStyle w:val="Lijstalinea"/>
        <w:numPr>
          <w:ilvl w:val="0"/>
          <w:numId w:val="17"/>
        </w:numPr>
      </w:pPr>
      <w:r>
        <w:t xml:space="preserve">In het scherm dat nu verschijnt kun je kun je (met schakelknoppen) </w:t>
      </w:r>
      <w:r w:rsidR="00D02D35">
        <w:t xml:space="preserve">bepalen of de meldingen </w:t>
      </w:r>
      <w:r>
        <w:t xml:space="preserve">wel of niet </w:t>
      </w:r>
      <w:r w:rsidR="00D02D35">
        <w:t>via push, e-mail of sms moeten worden afgeleverd.</w:t>
      </w:r>
    </w:p>
    <w:p w14:paraId="0251A38E" w14:textId="150619DE" w:rsidR="00795AA0" w:rsidRDefault="00795AA0" w:rsidP="00795AA0">
      <w:pPr>
        <w:pStyle w:val="Lijstalinea"/>
        <w:numPr>
          <w:ilvl w:val="0"/>
          <w:numId w:val="17"/>
        </w:numPr>
      </w:pPr>
      <w:r>
        <w:t>Stel de opties naar wens in en activeer de Terug knop om weer naar het overzicht te gaan.</w:t>
      </w:r>
    </w:p>
    <w:p w14:paraId="7843A76F" w14:textId="77777777" w:rsidR="004C30D4" w:rsidRDefault="00795AA0" w:rsidP="00795AA0">
      <w:pPr>
        <w:pStyle w:val="Lijstalinea"/>
        <w:numPr>
          <w:ilvl w:val="0"/>
          <w:numId w:val="17"/>
        </w:numPr>
      </w:pPr>
      <w:r>
        <w:t xml:space="preserve">Stel op dezelfde manier ook </w:t>
      </w:r>
      <w:r w:rsidR="004C30D4">
        <w:t xml:space="preserve">de meldingen voor </w:t>
      </w:r>
      <w:r>
        <w:t xml:space="preserve">andere onderdelen uit de lijst in. </w:t>
      </w:r>
    </w:p>
    <w:p w14:paraId="5E77CE8E" w14:textId="4F93294C" w:rsidR="00D02D35" w:rsidRDefault="004C30D4" w:rsidP="009D0F78">
      <w:pPr>
        <w:pStyle w:val="Lijstalinea"/>
        <w:numPr>
          <w:ilvl w:val="0"/>
          <w:numId w:val="17"/>
        </w:numPr>
      </w:pPr>
      <w:r>
        <w:t>Onder het</w:t>
      </w:r>
      <w:r w:rsidR="00795AA0">
        <w:t xml:space="preserve"> laatste onderdeel </w:t>
      </w:r>
      <w:r>
        <w:t xml:space="preserve">kom je de sectie 'Waar je meldingen ontvangt' tegen. </w:t>
      </w:r>
      <w:r w:rsidR="00D02D35">
        <w:t xml:space="preserve">Hier kun je </w:t>
      </w:r>
      <w:r w:rsidR="002937E3">
        <w:t>instellen</w:t>
      </w:r>
      <w:r w:rsidR="00D02D35">
        <w:t xml:space="preserve"> of je in het geheel wel of geen push, e-mail of sms-meldingen wenst te ontvangen.</w:t>
      </w:r>
    </w:p>
    <w:p w14:paraId="67F78193" w14:textId="5BA41D0D" w:rsidR="004C30D4" w:rsidRDefault="004C30D4" w:rsidP="009D0F78">
      <w:pPr>
        <w:pStyle w:val="Lijstalinea"/>
        <w:numPr>
          <w:ilvl w:val="0"/>
          <w:numId w:val="17"/>
        </w:numPr>
      </w:pPr>
      <w:r>
        <w:t>Navigeer verder en activeer de optie: Push. In het vervolgscherm kun je de gewenste optie instellen. Ben je klaar, ga dan terug naar de lijst met de Terug</w:t>
      </w:r>
      <w:r w:rsidR="002937E3">
        <w:t xml:space="preserve"> </w:t>
      </w:r>
      <w:r>
        <w:t>knop.</w:t>
      </w:r>
    </w:p>
    <w:p w14:paraId="2AD42C3D" w14:textId="4FF2CA51" w:rsidR="004C30D4" w:rsidRDefault="004C30D4" w:rsidP="009D0F78">
      <w:pPr>
        <w:pStyle w:val="Lijstalinea"/>
        <w:numPr>
          <w:ilvl w:val="0"/>
          <w:numId w:val="17"/>
        </w:numPr>
      </w:pPr>
      <w:r>
        <w:t>Doe hetzelfde met de opties E-mail en Sms. Let op:</w:t>
      </w:r>
    </w:p>
    <w:p w14:paraId="353C018B" w14:textId="77777777" w:rsidR="00D02D35" w:rsidRDefault="00D02D35" w:rsidP="00F93398">
      <w:pPr>
        <w:pStyle w:val="Lijstalinea"/>
        <w:numPr>
          <w:ilvl w:val="1"/>
          <w:numId w:val="18"/>
        </w:numPr>
      </w:pPr>
      <w:r>
        <w:t>In het onderdeel E-mail krijg je nogmaals een lijst met verschillende soorten meldingen. Door deze wel of niet te selecteren, kun je bepalen of je hier een e-mail van wenst te ontvangen.</w:t>
      </w:r>
    </w:p>
    <w:p w14:paraId="5A13F0CF" w14:textId="371087FD" w:rsidR="00D02D35" w:rsidRDefault="00D02D35" w:rsidP="00F93398">
      <w:pPr>
        <w:pStyle w:val="Lijstalinea"/>
        <w:numPr>
          <w:ilvl w:val="1"/>
          <w:numId w:val="18"/>
        </w:numPr>
      </w:pPr>
      <w:r>
        <w:t>Onthoud: Je kunt ook in de instellingen van je smartphone zelf bepalen of je überhaupt pushmeldingen wilt ontvangen van Facebook.</w:t>
      </w:r>
    </w:p>
    <w:p w14:paraId="4A0A21B2" w14:textId="77777777" w:rsidR="00D02D35" w:rsidRDefault="00D02D35" w:rsidP="00D02D35">
      <w:pPr>
        <w:suppressAutoHyphens/>
        <w:spacing w:line="240" w:lineRule="auto"/>
        <w:rPr>
          <w:color w:val="808080"/>
        </w:rPr>
      </w:pPr>
    </w:p>
    <w:p w14:paraId="715F0B90" w14:textId="27C7F658" w:rsidR="004C30D4" w:rsidRDefault="004C30D4" w:rsidP="00987825">
      <w:pPr>
        <w:pStyle w:val="Kop1"/>
      </w:pPr>
      <w:r>
        <w:t xml:space="preserve">Tip </w:t>
      </w:r>
      <w:r w:rsidR="00D02D35">
        <w:t xml:space="preserve">3. </w:t>
      </w:r>
      <w:r>
        <w:t xml:space="preserve">Programmeer shortcuts voor VoiceOver </w:t>
      </w:r>
    </w:p>
    <w:p w14:paraId="11C7BC81" w14:textId="5635F99E" w:rsidR="00D02D35" w:rsidRDefault="004C30D4" w:rsidP="004C30D4">
      <w:r>
        <w:t>Deze tip is bedoeld voor wie VoiceOver op iOS gebruikt.</w:t>
      </w:r>
    </w:p>
    <w:p w14:paraId="6FB60B85" w14:textId="77777777" w:rsidR="00987825" w:rsidRDefault="00987825" w:rsidP="004C30D4"/>
    <w:p w14:paraId="343B1FEE" w14:textId="1A5EA536" w:rsidR="003947B3" w:rsidRDefault="003947B3" w:rsidP="004C30D4">
      <w:r w:rsidRPr="003947B3">
        <w:t xml:space="preserve">Het </w:t>
      </w:r>
      <w:r>
        <w:t xml:space="preserve">kan al </w:t>
      </w:r>
      <w:r w:rsidRPr="003947B3">
        <w:t xml:space="preserve">een verademing </w:t>
      </w:r>
      <w:r>
        <w:t xml:space="preserve">zijn </w:t>
      </w:r>
      <w:r w:rsidRPr="003947B3">
        <w:t xml:space="preserve">wanneer een app goed samenwerkt met </w:t>
      </w:r>
      <w:r>
        <w:t>je</w:t>
      </w:r>
      <w:r w:rsidRPr="003947B3">
        <w:t xml:space="preserve"> schermlezer. Sommige ontwikkelaars gaan echter een stap verder en integreren bestaande sneltoetsen en gebaren van schermlezers, zoals VoiceOver en TalkBack, rechtstreeks in hun app.</w:t>
      </w:r>
      <w:r>
        <w:t xml:space="preserve"> Denk bijvoorbeeld aan </w:t>
      </w:r>
      <w:r w:rsidRPr="003947B3">
        <w:t>het magisch tikken</w:t>
      </w:r>
      <w:r>
        <w:t xml:space="preserve">: </w:t>
      </w:r>
      <w:r w:rsidRPr="003947B3">
        <w:t xml:space="preserve">tweemaal tikken </w:t>
      </w:r>
      <w:r w:rsidRPr="003947B3">
        <w:lastRenderedPageBreak/>
        <w:t>met twee vingers. Hiermee kun je snel handelingen starten of stoppen zonder eindeloos door menu’s te hoeven navigeren. Veel muziek- en videodiensten koppelen dit gebaar bijvoorbeeld aan het pauzeren of hervatten van media.</w:t>
      </w:r>
    </w:p>
    <w:p w14:paraId="3C44BECB" w14:textId="34584751" w:rsidR="003947B3" w:rsidRDefault="003947B3" w:rsidP="004C30D4"/>
    <w:p w14:paraId="39B4B289" w14:textId="3D2C86DC" w:rsidR="003947B3" w:rsidRDefault="003947B3" w:rsidP="004C30D4">
      <w:r w:rsidRPr="003947B3">
        <w:t xml:space="preserve">Facebook </w:t>
      </w:r>
      <w:r>
        <w:t xml:space="preserve">heeft </w:t>
      </w:r>
      <w:r w:rsidRPr="003947B3">
        <w:t>het magisch tikken</w:t>
      </w:r>
      <w:r>
        <w:t>, en ook</w:t>
      </w:r>
      <w:r w:rsidRPr="003947B3">
        <w:t xml:space="preserve"> de korte veegbeweging met één vinger (omhoog of omlaag)</w:t>
      </w:r>
      <w:r>
        <w:t>,</w:t>
      </w:r>
      <w:r w:rsidRPr="003947B3">
        <w:t xml:space="preserve"> </w:t>
      </w:r>
      <w:r>
        <w:t xml:space="preserve">gekoppeld </w:t>
      </w:r>
      <w:r w:rsidRPr="003947B3">
        <w:t xml:space="preserve">aan specifieke acties voor berichten op </w:t>
      </w:r>
      <w:r>
        <w:t>je</w:t>
      </w:r>
      <w:r w:rsidRPr="003947B3">
        <w:t xml:space="preserve"> tijdlijn.</w:t>
      </w:r>
      <w:r>
        <w:t xml:space="preserve"> </w:t>
      </w:r>
    </w:p>
    <w:p w14:paraId="6B726C88" w14:textId="77777777" w:rsidR="003947B3" w:rsidRDefault="003947B3" w:rsidP="004C30D4"/>
    <w:p w14:paraId="1FFFAC8F" w14:textId="09928E7F" w:rsidR="00D02D35" w:rsidRDefault="004C30D4" w:rsidP="004C30D4">
      <w:r>
        <w:t>Een voorbeeld:</w:t>
      </w:r>
      <w:r w:rsidR="00D02D35">
        <w:t xml:space="preserve"> je navigeert langs berichten op de tijdlijn en je komt een bericht tegen dat je graag een 'vind ik leuk' (duimpje omhoog) wilt geven. Je hoeft nu niet eerst het bericht te openen en naar de 'vind ik leuk'-knop te navigeren.</w:t>
      </w:r>
      <w:r w:rsidR="003947B3">
        <w:t xml:space="preserve"> </w:t>
      </w:r>
      <w:r>
        <w:t>In plaats daarvan kun</w:t>
      </w:r>
      <w:r w:rsidR="00713058">
        <w:t xml:space="preserve"> je</w:t>
      </w:r>
      <w:r>
        <w:t xml:space="preserve">, </w:t>
      </w:r>
      <w:r w:rsidR="00D02D35">
        <w:t>direct nadat je de focus</w:t>
      </w:r>
      <w:r>
        <w:t xml:space="preserve"> op het bericht hebt geplaatst, </w:t>
      </w:r>
      <w:r w:rsidR="002937E3">
        <w:t>een</w:t>
      </w:r>
      <w:r w:rsidR="00D02D35">
        <w:t xml:space="preserve"> van de volgende handelingen uitvoeren:</w:t>
      </w:r>
    </w:p>
    <w:p w14:paraId="70B4BAF5" w14:textId="77777777" w:rsidR="004C30D4" w:rsidRDefault="004C30D4" w:rsidP="004C30D4"/>
    <w:p w14:paraId="2E8BB960" w14:textId="58905FAE" w:rsidR="00D02D35" w:rsidRDefault="00D02D35" w:rsidP="00D02D35">
      <w:pPr>
        <w:numPr>
          <w:ilvl w:val="0"/>
          <w:numId w:val="12"/>
        </w:numPr>
        <w:pBdr>
          <w:top w:val="nil"/>
          <w:left w:val="nil"/>
          <w:bottom w:val="nil"/>
          <w:right w:val="nil"/>
          <w:between w:val="nil"/>
          <w:bar w:val="nil"/>
        </w:pBdr>
        <w:suppressAutoHyphens/>
        <w:spacing w:after="240" w:line="240" w:lineRule="auto"/>
      </w:pPr>
      <w:r>
        <w:t>Magisch Tikken (twee vingers): Tik tweemaal met twee vingers. Er verschijnt een menu met de verschillende opties gerelateerd aan dit bericht, waaronder</w:t>
      </w:r>
      <w:r w:rsidR="003947B3">
        <w:t>:</w:t>
      </w:r>
      <w:r>
        <w:t xml:space="preserve"> </w:t>
      </w:r>
      <w:r w:rsidR="003947B3">
        <w:t>Vind ik leuk</w:t>
      </w:r>
      <w:r>
        <w:t xml:space="preserve">. Bevestig de </w:t>
      </w:r>
      <w:r w:rsidR="003947B3">
        <w:t>gewenste optie met een dubbeltik</w:t>
      </w:r>
      <w:r>
        <w:t>.</w:t>
      </w:r>
    </w:p>
    <w:p w14:paraId="41536008" w14:textId="542733F5" w:rsidR="00D02D35" w:rsidRDefault="00D02D35" w:rsidP="00D02D35">
      <w:pPr>
        <w:numPr>
          <w:ilvl w:val="0"/>
          <w:numId w:val="12"/>
        </w:numPr>
        <w:pBdr>
          <w:top w:val="nil"/>
          <w:left w:val="nil"/>
          <w:bottom w:val="nil"/>
          <w:right w:val="nil"/>
          <w:between w:val="nil"/>
          <w:bar w:val="nil"/>
        </w:pBdr>
        <w:suppressAutoHyphens/>
        <w:spacing w:after="240" w:line="240" w:lineRule="auto"/>
      </w:pPr>
      <w:r>
        <w:t>Rotor Acties: Veeg omhoog of omla</w:t>
      </w:r>
      <w:r w:rsidR="002937E3">
        <w:t>ag met een</w:t>
      </w:r>
      <w:r>
        <w:t xml:space="preserve"> vinger en herhaal dit tot </w:t>
      </w:r>
      <w:r w:rsidR="002937E3">
        <w:t>je</w:t>
      </w:r>
      <w:r>
        <w:t xml:space="preserve"> gewenste handeling voor dit bericht </w:t>
      </w:r>
      <w:r w:rsidR="002937E3">
        <w:t>hoort</w:t>
      </w:r>
      <w:r>
        <w:t xml:space="preserve">. Bevestig </w:t>
      </w:r>
      <w:r w:rsidR="002937E3">
        <w:t xml:space="preserve">daarna </w:t>
      </w:r>
      <w:r w:rsidR="003947B3">
        <w:t>de</w:t>
      </w:r>
      <w:r w:rsidR="002937E3">
        <w:t>ze</w:t>
      </w:r>
      <w:r w:rsidR="003947B3">
        <w:t xml:space="preserve"> </w:t>
      </w:r>
      <w:r>
        <w:t>handeling met een dubbeltik</w:t>
      </w:r>
      <w:r w:rsidR="003947B3">
        <w:t>.</w:t>
      </w:r>
    </w:p>
    <w:p w14:paraId="3697E9AD" w14:textId="7946DBDA" w:rsidR="00D02D35" w:rsidRDefault="004C30D4" w:rsidP="00D02D35">
      <w:pPr>
        <w:suppressAutoHyphens/>
        <w:spacing w:after="240" w:line="240" w:lineRule="auto"/>
      </w:pPr>
      <w:r w:rsidRPr="004C30D4">
        <w:rPr>
          <w:b/>
        </w:rPr>
        <w:t>Let op:</w:t>
      </w:r>
      <w:r>
        <w:t xml:space="preserve"> Gebruik je </w:t>
      </w:r>
      <w:r w:rsidR="00D02D35">
        <w:t>een brailleleesregel</w:t>
      </w:r>
      <w:r>
        <w:t>? Dan z</w:t>
      </w:r>
      <w:r w:rsidR="00D02D35">
        <w:t xml:space="preserve">ijn </w:t>
      </w:r>
      <w:r w:rsidR="00B9488C">
        <w:t>de beschikbare</w:t>
      </w:r>
      <w:r w:rsidR="00D02D35">
        <w:t xml:space="preserve"> handelingen </w:t>
      </w:r>
      <w:r w:rsidR="00B9488C">
        <w:t xml:space="preserve">en acties voor je </w:t>
      </w:r>
      <w:r w:rsidR="00D02D35">
        <w:t xml:space="preserve">leesregel </w:t>
      </w:r>
      <w:r w:rsidR="00B9488C">
        <w:t xml:space="preserve">afhankelijk van het merk en type dat je gebruikt. </w:t>
      </w:r>
    </w:p>
    <w:p w14:paraId="61327B3E" w14:textId="77777777" w:rsidR="003947B3" w:rsidRPr="0026042D" w:rsidRDefault="003947B3" w:rsidP="003947B3">
      <w:pPr>
        <w:pStyle w:val="Kop1"/>
      </w:pPr>
      <w:r w:rsidRPr="0026042D">
        <w:t>Heb je nog vragen?</w:t>
      </w:r>
    </w:p>
    <w:p w14:paraId="68AEE5DE" w14:textId="77777777" w:rsidR="003947B3" w:rsidRPr="0026042D" w:rsidRDefault="003947B3" w:rsidP="003947B3">
      <w:pPr>
        <w:rPr>
          <w:sz w:val="22"/>
          <w:szCs w:val="22"/>
        </w:rPr>
      </w:pPr>
      <w:r w:rsidRPr="0026042D">
        <w:t xml:space="preserve">Mail naar </w:t>
      </w:r>
      <w:hyperlink r:id="rId11" w:history="1">
        <w:r w:rsidRPr="0026042D">
          <w:rPr>
            <w:rStyle w:val="Hyperlink"/>
          </w:rPr>
          <w:t>kennisportaal@visio.org</w:t>
        </w:r>
      </w:hyperlink>
      <w:r w:rsidRPr="0026042D">
        <w:t xml:space="preserve">, of bel </w:t>
      </w:r>
      <w:hyperlink r:id="rId12" w:history="1">
        <w:r w:rsidRPr="006C353E">
          <w:rPr>
            <w:rStyle w:val="Hyperlink"/>
          </w:rPr>
          <w:t>088 585 56 66</w:t>
        </w:r>
      </w:hyperlink>
    </w:p>
    <w:p w14:paraId="18B56884" w14:textId="77777777" w:rsidR="003947B3" w:rsidRPr="0026042D" w:rsidRDefault="003947B3" w:rsidP="003947B3">
      <w:r w:rsidRPr="0026042D">
        <w:t xml:space="preserve">Meer artikelen, video’s en podcasts vind je op </w:t>
      </w:r>
      <w:hyperlink r:id="rId13" w:history="1">
        <w:r w:rsidRPr="0026042D">
          <w:rPr>
            <w:rStyle w:val="Hyperlink"/>
          </w:rPr>
          <w:t>kennisportaal.visio.org</w:t>
        </w:r>
      </w:hyperlink>
    </w:p>
    <w:p w14:paraId="027754E4" w14:textId="77777777" w:rsidR="003947B3" w:rsidRPr="0026042D" w:rsidRDefault="003947B3" w:rsidP="003947B3"/>
    <w:p w14:paraId="37006680" w14:textId="77777777" w:rsidR="003947B3" w:rsidRPr="0026042D" w:rsidRDefault="003947B3" w:rsidP="003947B3">
      <w:r w:rsidRPr="0026042D">
        <w:t xml:space="preserve">Koninklijke Visio </w:t>
      </w:r>
    </w:p>
    <w:p w14:paraId="256914C5" w14:textId="77777777" w:rsidR="003947B3" w:rsidRPr="0026042D" w:rsidRDefault="003947B3" w:rsidP="003947B3">
      <w:r w:rsidRPr="0026042D">
        <w:t>expertisecentrum voor slechtziende en blinde mensen</w:t>
      </w:r>
    </w:p>
    <w:p w14:paraId="4B4E92FF" w14:textId="77777777" w:rsidR="003947B3" w:rsidRPr="0026042D" w:rsidRDefault="003947B3" w:rsidP="003947B3">
      <w:hyperlink r:id="rId14" w:history="1">
        <w:r w:rsidRPr="0026042D">
          <w:rPr>
            <w:rStyle w:val="Hyperlink"/>
          </w:rPr>
          <w:t>www.visio.org</w:t>
        </w:r>
      </w:hyperlink>
      <w:r w:rsidRPr="0026042D">
        <w:t xml:space="preserve"> </w:t>
      </w:r>
    </w:p>
    <w:p w14:paraId="2B9C608B" w14:textId="77777777" w:rsidR="003947B3" w:rsidRDefault="003947B3" w:rsidP="00D02D35">
      <w:pPr>
        <w:suppressAutoHyphens/>
        <w:spacing w:after="240" w:line="240" w:lineRule="auto"/>
      </w:pPr>
    </w:p>
    <w:sectPr w:rsidR="003947B3"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8B6F" w14:textId="77777777" w:rsidR="00B537AA" w:rsidRDefault="00B537AA" w:rsidP="008E0750">
      <w:pPr>
        <w:spacing w:line="240" w:lineRule="auto"/>
      </w:pPr>
      <w:r>
        <w:separator/>
      </w:r>
    </w:p>
  </w:endnote>
  <w:endnote w:type="continuationSeparator" w:id="0">
    <w:p w14:paraId="00B80EAA" w14:textId="77777777" w:rsidR="00B537AA" w:rsidRDefault="00B537A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F556" w14:textId="77777777" w:rsidR="00B537AA" w:rsidRDefault="00B537AA" w:rsidP="008E0750">
      <w:pPr>
        <w:spacing w:line="240" w:lineRule="auto"/>
      </w:pPr>
      <w:r>
        <w:separator/>
      </w:r>
    </w:p>
  </w:footnote>
  <w:footnote w:type="continuationSeparator" w:id="0">
    <w:p w14:paraId="3C9D1C65" w14:textId="77777777" w:rsidR="00B537AA" w:rsidRDefault="00B537A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227B"/>
    <w:multiLevelType w:val="hybridMultilevel"/>
    <w:tmpl w:val="28A0F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711A81"/>
    <w:multiLevelType w:val="hybridMultilevel"/>
    <w:tmpl w:val="0CCC4562"/>
    <w:styleLink w:val="Notities0"/>
    <w:lvl w:ilvl="0" w:tplc="35A20A5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4BA9FA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C720A5A2">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3" w:tplc="DC90FD3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8D4AD820">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5" w:tplc="EDA6C06A">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57CA6744">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7" w:tplc="36E6A592">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51D842C2">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1B541181"/>
    <w:multiLevelType w:val="hybridMultilevel"/>
    <w:tmpl w:val="2B14ED7A"/>
    <w:numStyleLink w:val="Opsommingsteken"/>
  </w:abstractNum>
  <w:abstractNum w:abstractNumId="3" w15:restartNumberingAfterBreak="0">
    <w:nsid w:val="20256590"/>
    <w:multiLevelType w:val="hybridMultilevel"/>
    <w:tmpl w:val="0EC60E4E"/>
    <w:styleLink w:val="Notities"/>
    <w:lvl w:ilvl="0" w:tplc="4C7EED5A">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1" w:tplc="38CC4796">
      <w:start w:val="1"/>
      <w:numFmt w:val="decimal"/>
      <w:lvlText w:val="%2."/>
      <w:lvlJc w:val="left"/>
      <w:pPr>
        <w:ind w:left="12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2" w:tplc="B65A3294">
      <w:start w:val="1"/>
      <w:numFmt w:val="decimal"/>
      <w:lvlText w:val="%3."/>
      <w:lvlJc w:val="left"/>
      <w:pPr>
        <w:ind w:left="1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3" w:tplc="CD56FC06">
      <w:start w:val="1"/>
      <w:numFmt w:val="decimal"/>
      <w:lvlText w:val="%4."/>
      <w:lvlJc w:val="left"/>
      <w:pPr>
        <w:ind w:left="26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4" w:tplc="24E84982">
      <w:start w:val="1"/>
      <w:numFmt w:val="decimal"/>
      <w:lvlText w:val="%5."/>
      <w:lvlJc w:val="left"/>
      <w:pPr>
        <w:ind w:left="3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5" w:tplc="4FBAFF0C">
      <w:start w:val="1"/>
      <w:numFmt w:val="decimal"/>
      <w:lvlText w:val="%6."/>
      <w:lvlJc w:val="left"/>
      <w:pPr>
        <w:ind w:left="41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6" w:tplc="2FD8C04E">
      <w:start w:val="1"/>
      <w:numFmt w:val="decimal"/>
      <w:lvlText w:val="%7."/>
      <w:lvlJc w:val="left"/>
      <w:pPr>
        <w:ind w:left="4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7" w:tplc="E9AAA930">
      <w:start w:val="1"/>
      <w:numFmt w:val="decimal"/>
      <w:lvlText w:val="%8."/>
      <w:lvlJc w:val="left"/>
      <w:pPr>
        <w:ind w:left="55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lvl w:ilvl="8" w:tplc="4B346F94">
      <w:start w:val="1"/>
      <w:numFmt w:val="decimal"/>
      <w:lvlText w:val="%9."/>
      <w:lvlJc w:val="left"/>
      <w:pPr>
        <w:ind w:left="6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4"/>
        <w:sz w:val="29"/>
        <w:szCs w:val="29"/>
        <w:highlight w:val="none"/>
        <w:vertAlign w:val="baseline"/>
      </w:rPr>
    </w:lvl>
  </w:abstractNum>
  <w:abstractNum w:abstractNumId="4" w15:restartNumberingAfterBreak="0">
    <w:nsid w:val="228B5CDD"/>
    <w:multiLevelType w:val="hybridMultilevel"/>
    <w:tmpl w:val="A0009AE0"/>
    <w:styleLink w:val="Genummerd"/>
    <w:lvl w:ilvl="0" w:tplc="E9063C84">
      <w:start w:val="1"/>
      <w:numFmt w:val="decimal"/>
      <w:lvlText w:val="%1."/>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1B3AEADE">
      <w:start w:val="1"/>
      <w:numFmt w:val="decimal"/>
      <w:lvlText w:val="%2."/>
      <w:lvlJc w:val="left"/>
      <w:pPr>
        <w:ind w:left="94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F66A0954">
      <w:start w:val="1"/>
      <w:numFmt w:val="decimal"/>
      <w:lvlText w:val="%3."/>
      <w:lvlJc w:val="left"/>
      <w:pPr>
        <w:ind w:left="116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2F5AD924">
      <w:start w:val="1"/>
      <w:numFmt w:val="decimal"/>
      <w:lvlText w:val="%4."/>
      <w:lvlJc w:val="left"/>
      <w:pPr>
        <w:ind w:left="1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BFEC3A50">
      <w:start w:val="1"/>
      <w:numFmt w:val="decimal"/>
      <w:lvlText w:val="%5."/>
      <w:lvlJc w:val="left"/>
      <w:pPr>
        <w:ind w:left="160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7408F766">
      <w:start w:val="1"/>
      <w:numFmt w:val="decimal"/>
      <w:lvlText w:val="%6."/>
      <w:lvlJc w:val="left"/>
      <w:pPr>
        <w:ind w:left="1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C7F8E9FA">
      <w:start w:val="1"/>
      <w:numFmt w:val="decimal"/>
      <w:lvlText w:val="%7."/>
      <w:lvlJc w:val="left"/>
      <w:pPr>
        <w:ind w:left="204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C986B558">
      <w:start w:val="1"/>
      <w:numFmt w:val="decimal"/>
      <w:lvlText w:val="%8."/>
      <w:lvlJc w:val="left"/>
      <w:pPr>
        <w:ind w:left="2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82789B14">
      <w:start w:val="1"/>
      <w:numFmt w:val="decimal"/>
      <w:lvlText w:val="%9."/>
      <w:lvlJc w:val="left"/>
      <w:pPr>
        <w:ind w:left="248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0E485A"/>
    <w:multiLevelType w:val="hybridMultilevel"/>
    <w:tmpl w:val="0EC60E4E"/>
    <w:numStyleLink w:val="Notities"/>
  </w:abstractNum>
  <w:abstractNum w:abstractNumId="6" w15:restartNumberingAfterBreak="0">
    <w:nsid w:val="381A015A"/>
    <w:multiLevelType w:val="hybridMultilevel"/>
    <w:tmpl w:val="2B14ED7A"/>
    <w:styleLink w:val="Opsommingsteken"/>
    <w:lvl w:ilvl="0" w:tplc="22D6B8AC">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6769A32">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DBA840F8">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EDDA74D8">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EF3C6A4A">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FC12C9EC">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0A06CFB8">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48B011A6">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926C9E02">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388E6076"/>
    <w:multiLevelType w:val="hybridMultilevel"/>
    <w:tmpl w:val="A0009AE0"/>
    <w:numStyleLink w:val="Genummerd"/>
  </w:abstractNum>
  <w:abstractNum w:abstractNumId="8" w15:restartNumberingAfterBreak="0">
    <w:nsid w:val="3E2C6791"/>
    <w:multiLevelType w:val="hybridMultilevel"/>
    <w:tmpl w:val="EE12ED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1071AA"/>
    <w:multiLevelType w:val="hybridMultilevel"/>
    <w:tmpl w:val="BF50F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904A96"/>
    <w:multiLevelType w:val="hybridMultilevel"/>
    <w:tmpl w:val="641C1C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072D2"/>
    <w:multiLevelType w:val="hybridMultilevel"/>
    <w:tmpl w:val="64129E0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EC74FB"/>
    <w:multiLevelType w:val="hybridMultilevel"/>
    <w:tmpl w:val="28B04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7105EF"/>
    <w:multiLevelType w:val="hybridMultilevel"/>
    <w:tmpl w:val="0CCC4562"/>
    <w:numStyleLink w:val="Notities0"/>
  </w:abstractNum>
  <w:num w:numId="1" w16cid:durableId="1878352224">
    <w:abstractNumId w:val="11"/>
  </w:num>
  <w:num w:numId="2" w16cid:durableId="88628746">
    <w:abstractNumId w:val="6"/>
  </w:num>
  <w:num w:numId="3" w16cid:durableId="1501458989">
    <w:abstractNumId w:val="2"/>
  </w:num>
  <w:num w:numId="4" w16cid:durableId="950169782">
    <w:abstractNumId w:val="3"/>
  </w:num>
  <w:num w:numId="5" w16cid:durableId="1533377874">
    <w:abstractNumId w:val="5"/>
  </w:num>
  <w:num w:numId="6" w16cid:durableId="916598176">
    <w:abstractNumId w:val="1"/>
  </w:num>
  <w:num w:numId="7" w16cid:durableId="702092378">
    <w:abstractNumId w:val="14"/>
  </w:num>
  <w:num w:numId="8" w16cid:durableId="522011036">
    <w:abstractNumId w:val="5"/>
    <w:lvlOverride w:ilvl="0">
      <w:startOverride w:val="6"/>
    </w:lvlOverride>
  </w:num>
  <w:num w:numId="9" w16cid:durableId="277417972">
    <w:abstractNumId w:val="5"/>
    <w:lvlOverride w:ilvl="0">
      <w:startOverride w:val="1"/>
      <w:lvl w:ilvl="0" w:tplc="2F40F896">
        <w:start w:val="1"/>
        <w:numFmt w:val="decimal"/>
        <w:lvlText w:val="%1."/>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1">
      <w:startOverride w:val="1"/>
      <w:lvl w:ilvl="1" w:tplc="4DBEF164">
        <w:start w:val="1"/>
        <w:numFmt w:val="decimal"/>
        <w:lvlText w:val="%2."/>
        <w:lvlJc w:val="left"/>
        <w:pPr>
          <w:ind w:left="122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2">
      <w:startOverride w:val="1"/>
      <w:lvl w:ilvl="2" w:tplc="253606C4">
        <w:start w:val="1"/>
        <w:numFmt w:val="decimal"/>
        <w:lvlText w:val="%3."/>
        <w:lvlJc w:val="left"/>
        <w:pPr>
          <w:ind w:left="194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3">
      <w:startOverride w:val="1"/>
      <w:lvl w:ilvl="3" w:tplc="DE3410C6">
        <w:start w:val="1"/>
        <w:numFmt w:val="decimal"/>
        <w:lvlText w:val="%4."/>
        <w:lvlJc w:val="left"/>
        <w:pPr>
          <w:ind w:left="266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4">
      <w:startOverride w:val="1"/>
      <w:lvl w:ilvl="4" w:tplc="EC0C37C8">
        <w:start w:val="1"/>
        <w:numFmt w:val="decimal"/>
        <w:lvlText w:val="%5."/>
        <w:lvlJc w:val="left"/>
        <w:pPr>
          <w:ind w:left="3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5">
      <w:startOverride w:val="1"/>
      <w:lvl w:ilvl="5" w:tplc="47DE5F02">
        <w:start w:val="1"/>
        <w:numFmt w:val="decimal"/>
        <w:lvlText w:val="%6."/>
        <w:lvlJc w:val="left"/>
        <w:pPr>
          <w:ind w:left="410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6">
      <w:startOverride w:val="1"/>
      <w:lvl w:ilvl="6" w:tplc="30B0366E">
        <w:start w:val="1"/>
        <w:numFmt w:val="decimal"/>
        <w:lvlText w:val="%7."/>
        <w:lvlJc w:val="left"/>
        <w:pPr>
          <w:ind w:left="4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7">
      <w:startOverride w:val="1"/>
      <w:lvl w:ilvl="7" w:tplc="9A02C242">
        <w:start w:val="1"/>
        <w:numFmt w:val="decimal"/>
        <w:lvlText w:val="%8."/>
        <w:lvlJc w:val="left"/>
        <w:pPr>
          <w:ind w:left="554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8">
      <w:startOverride w:val="1"/>
      <w:lvl w:ilvl="8" w:tplc="F9BE9FBA">
        <w:start w:val="1"/>
        <w:numFmt w:val="decimal"/>
        <w:lvlText w:val="%9."/>
        <w:lvlJc w:val="left"/>
        <w:pPr>
          <w:ind w:left="6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4"/>
          <w:sz w:val="29"/>
          <w:szCs w:val="29"/>
          <w:highlight w:val="none"/>
          <w:vertAlign w:val="baseline"/>
        </w:rPr>
      </w:lvl>
    </w:lvlOverride>
  </w:num>
  <w:num w:numId="10" w16cid:durableId="1676107080">
    <w:abstractNumId w:val="14"/>
    <w:lvlOverride w:ilvl="0">
      <w:lvl w:ilvl="0" w:tplc="42FA048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E258C61A">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64349588">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0242F15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1DEE9EE4">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323208E8">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FE3840A8">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F7AE7D6E">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7494DDBA">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4"/>
          <w:sz w:val="29"/>
          <w:szCs w:val="29"/>
          <w:highlight w:val="none"/>
          <w:vertAlign w:val="baseline"/>
        </w:rPr>
      </w:lvl>
    </w:lvlOverride>
  </w:num>
  <w:num w:numId="11" w16cid:durableId="1152912130">
    <w:abstractNumId w:val="4"/>
  </w:num>
  <w:num w:numId="12" w16cid:durableId="1384598650">
    <w:abstractNumId w:val="7"/>
  </w:num>
  <w:num w:numId="13" w16cid:durableId="1611356573">
    <w:abstractNumId w:val="2"/>
    <w:lvlOverride w:ilvl="0">
      <w:lvl w:ilvl="0" w:tplc="8EEA20C2">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A6238C">
        <w:start w:val="1"/>
        <w:numFmt w:val="bullet"/>
        <w:lvlText w:val="•"/>
        <w:lvlJc w:val="left"/>
        <w:pPr>
          <w:ind w:left="9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2428701A">
        <w:start w:val="1"/>
        <w:numFmt w:val="bullet"/>
        <w:lvlText w:val="•"/>
        <w:lvlJc w:val="left"/>
        <w:pPr>
          <w:ind w:left="11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2FBCCC22">
        <w:start w:val="1"/>
        <w:numFmt w:val="bullet"/>
        <w:lvlText w:val="•"/>
        <w:lvlJc w:val="left"/>
        <w:pPr>
          <w:ind w:left="1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E6F00CCC">
        <w:start w:val="1"/>
        <w:numFmt w:val="bullet"/>
        <w:lvlText w:val="•"/>
        <w:lvlJc w:val="left"/>
        <w:pPr>
          <w:ind w:left="16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55AE85B0">
        <w:start w:val="1"/>
        <w:numFmt w:val="bullet"/>
        <w:lvlText w:val="•"/>
        <w:lvlJc w:val="left"/>
        <w:pPr>
          <w:ind w:left="1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37F88F0E">
        <w:start w:val="1"/>
        <w:numFmt w:val="bullet"/>
        <w:lvlText w:val="•"/>
        <w:lvlJc w:val="left"/>
        <w:pPr>
          <w:ind w:left="20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76479EA">
        <w:start w:val="1"/>
        <w:numFmt w:val="bullet"/>
        <w:lvlText w:val="•"/>
        <w:lvlJc w:val="left"/>
        <w:pPr>
          <w:ind w:left="2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ACAE3B08">
        <w:start w:val="1"/>
        <w:numFmt w:val="bullet"/>
        <w:lvlText w:val="•"/>
        <w:lvlJc w:val="left"/>
        <w:pPr>
          <w:ind w:left="24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num>
  <w:num w:numId="14" w16cid:durableId="896235056">
    <w:abstractNumId w:val="13"/>
  </w:num>
  <w:num w:numId="15" w16cid:durableId="699086140">
    <w:abstractNumId w:val="0"/>
  </w:num>
  <w:num w:numId="16" w16cid:durableId="1966111695">
    <w:abstractNumId w:val="8"/>
  </w:num>
  <w:num w:numId="17" w16cid:durableId="887717584">
    <w:abstractNumId w:val="10"/>
  </w:num>
  <w:num w:numId="18" w16cid:durableId="916784876">
    <w:abstractNumId w:val="12"/>
  </w:num>
  <w:num w:numId="19" w16cid:durableId="332537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37E3"/>
    <w:rsid w:val="00295D12"/>
    <w:rsid w:val="002A4AA3"/>
    <w:rsid w:val="002D72AF"/>
    <w:rsid w:val="002F7B4F"/>
    <w:rsid w:val="003061D6"/>
    <w:rsid w:val="00323F8E"/>
    <w:rsid w:val="00365B24"/>
    <w:rsid w:val="00365E45"/>
    <w:rsid w:val="00370E08"/>
    <w:rsid w:val="00375BBE"/>
    <w:rsid w:val="00382A96"/>
    <w:rsid w:val="003947B3"/>
    <w:rsid w:val="00397439"/>
    <w:rsid w:val="003A3825"/>
    <w:rsid w:val="003D3DA8"/>
    <w:rsid w:val="003D4FDA"/>
    <w:rsid w:val="003E76E5"/>
    <w:rsid w:val="0041032B"/>
    <w:rsid w:val="004212E5"/>
    <w:rsid w:val="004325FB"/>
    <w:rsid w:val="0043515A"/>
    <w:rsid w:val="00435C7A"/>
    <w:rsid w:val="00453231"/>
    <w:rsid w:val="00457DF2"/>
    <w:rsid w:val="00465A3E"/>
    <w:rsid w:val="004737B6"/>
    <w:rsid w:val="004805E4"/>
    <w:rsid w:val="00490288"/>
    <w:rsid w:val="00495AA4"/>
    <w:rsid w:val="00495B62"/>
    <w:rsid w:val="004C30D4"/>
    <w:rsid w:val="005016C6"/>
    <w:rsid w:val="005033A2"/>
    <w:rsid w:val="0050538A"/>
    <w:rsid w:val="00515D1F"/>
    <w:rsid w:val="00535BED"/>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3058"/>
    <w:rsid w:val="00724971"/>
    <w:rsid w:val="007418A6"/>
    <w:rsid w:val="007506D6"/>
    <w:rsid w:val="00783779"/>
    <w:rsid w:val="007847F3"/>
    <w:rsid w:val="00784EC6"/>
    <w:rsid w:val="00795AA0"/>
    <w:rsid w:val="007B75D9"/>
    <w:rsid w:val="007D3B70"/>
    <w:rsid w:val="00805FA5"/>
    <w:rsid w:val="00821148"/>
    <w:rsid w:val="008317C6"/>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7825"/>
    <w:rsid w:val="00994FE6"/>
    <w:rsid w:val="009A1E33"/>
    <w:rsid w:val="009B4566"/>
    <w:rsid w:val="009C4DB1"/>
    <w:rsid w:val="009E4089"/>
    <w:rsid w:val="00A154F9"/>
    <w:rsid w:val="00A15A3E"/>
    <w:rsid w:val="00A2535E"/>
    <w:rsid w:val="00A44054"/>
    <w:rsid w:val="00A44E6C"/>
    <w:rsid w:val="00A511CD"/>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537AA"/>
    <w:rsid w:val="00B86F8C"/>
    <w:rsid w:val="00B92779"/>
    <w:rsid w:val="00B9488C"/>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2D35"/>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3398"/>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numbering" w:customStyle="1" w:styleId="Opsommingsteken">
    <w:name w:val="Opsommingsteken"/>
    <w:rsid w:val="00D02D35"/>
    <w:pPr>
      <w:numPr>
        <w:numId w:val="2"/>
      </w:numPr>
    </w:pPr>
  </w:style>
  <w:style w:type="numbering" w:customStyle="1" w:styleId="Notities">
    <w:name w:val="Notities"/>
    <w:rsid w:val="00D02D35"/>
    <w:pPr>
      <w:numPr>
        <w:numId w:val="4"/>
      </w:numPr>
    </w:pPr>
  </w:style>
  <w:style w:type="numbering" w:customStyle="1" w:styleId="Notities0">
    <w:name w:val="Notities.0"/>
    <w:rsid w:val="00D02D35"/>
    <w:pPr>
      <w:numPr>
        <w:numId w:val="6"/>
      </w:numPr>
    </w:pPr>
  </w:style>
  <w:style w:type="numbering" w:customStyle="1" w:styleId="Genummerd">
    <w:name w:val="Genummerd"/>
    <w:rsid w:val="00D02D35"/>
    <w:pPr>
      <w:numPr>
        <w:numId w:val="11"/>
      </w:numPr>
    </w:pPr>
  </w:style>
  <w:style w:type="character" w:styleId="Hyperlink">
    <w:name w:val="Hyperlink"/>
    <w:basedOn w:val="Standaardalinea-lettertype"/>
    <w:uiPriority w:val="99"/>
    <w:unhideWhenUsed/>
    <w:rsid w:val="003947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8858556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2025-10-15T14:12:54+00:00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2.xml><?xml version="1.0" encoding="utf-8"?>
<ds:datastoreItem xmlns:ds="http://schemas.openxmlformats.org/officeDocument/2006/customXml" ds:itemID="{886016D2-E6EB-4FC9-AAD5-7C7275BAA667}"/>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EF1DACE-F226-4358-A7FC-928F93F7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1187</Words>
  <Characters>6531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20</cp:revision>
  <dcterms:created xsi:type="dcterms:W3CDTF">2018-01-03T11:33:00Z</dcterms:created>
  <dcterms:modified xsi:type="dcterms:W3CDTF">2025-10-15T14:12:00Z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