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D8A84" w14:textId="41971BC8" w:rsidR="00CC6E25" w:rsidRDefault="003F738B" w:rsidP="00CC6E25">
      <w:pPr>
        <w:pStyle w:val="doTitle"/>
      </w:pPr>
      <w:bookmarkStart w:id="0" w:name="bmTitle" w:colFirst="0" w:colLast="0"/>
      <w:r w:rsidRPr="003F738B">
        <w:t xml:space="preserve">Gesprek aannemen zonder </w:t>
      </w:r>
      <w:r w:rsidR="006605AC">
        <w:t>vegen</w:t>
      </w:r>
      <w:r w:rsidRPr="003F738B">
        <w:t xml:space="preserve"> op je Samsung telefoon</w:t>
      </w:r>
    </w:p>
    <w:p w14:paraId="573DB42C" w14:textId="35D7915E" w:rsidR="007F56DC" w:rsidRPr="00E82F7E" w:rsidRDefault="007F56DC" w:rsidP="007F56DC">
      <w:pPr>
        <w:pStyle w:val="doTitle"/>
      </w:pPr>
    </w:p>
    <w:p w14:paraId="2DD74BA3" w14:textId="77777777" w:rsidR="007F56DC" w:rsidRDefault="007F56DC" w:rsidP="007F56DC">
      <w:bookmarkStart w:id="1" w:name="bmSubtitle" w:colFirst="0" w:colLast="0"/>
      <w:bookmarkEnd w:id="0"/>
      <w:bookmarkEnd w:id="1"/>
      <w:r>
        <w:t>Gerard van Rijswijk, Koninklijke Visio</w:t>
      </w:r>
    </w:p>
    <w:p w14:paraId="5B79782D" w14:textId="77777777" w:rsidR="00D41203" w:rsidRDefault="00D41203" w:rsidP="007F56DC"/>
    <w:p w14:paraId="0E971FBA" w14:textId="55969995" w:rsidR="00A055E6" w:rsidRDefault="003F738B" w:rsidP="00A055E6">
      <w:r>
        <w:rPr>
          <w:noProof/>
          <w:lang w:eastAsia="nl-NL"/>
        </w:rPr>
        <w:drawing>
          <wp:inline distT="0" distB="0" distL="0" distR="0" wp14:anchorId="1CA1BC95" wp14:editId="5FF7E57B">
            <wp:extent cx="2428875" cy="3643313"/>
            <wp:effectExtent l="0" t="0" r="0" b="0"/>
            <wp:docPr id="368072890" name="Afbeelding 3" descr="Afbeelding van een Samsung telefoon met de rode en groene knop om een gesprek te beëindigen en om een gesprek aan te ne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72890" name="Afbeelding 3" descr="Afbeelding van een Samsung telefoon met de rode en groene knop om een gesprek te beëindigen en om een gesprek aan te nemen. "/>
                    <pic:cNvPicPr/>
                  </pic:nvPicPr>
                  <pic:blipFill>
                    <a:blip r:embed="rId11"/>
                    <a:stretch>
                      <a:fillRect/>
                    </a:stretch>
                  </pic:blipFill>
                  <pic:spPr>
                    <a:xfrm>
                      <a:off x="0" y="0"/>
                      <a:ext cx="2430666" cy="3645999"/>
                    </a:xfrm>
                    <a:prstGeom prst="rect">
                      <a:avLst/>
                    </a:prstGeom>
                  </pic:spPr>
                </pic:pic>
              </a:graphicData>
            </a:graphic>
          </wp:inline>
        </w:drawing>
      </w:r>
    </w:p>
    <w:p w14:paraId="01C812B2" w14:textId="77777777" w:rsidR="00A055E6" w:rsidRDefault="00A055E6" w:rsidP="00A055E6"/>
    <w:p w14:paraId="7A59CDF2" w14:textId="6EA956CE" w:rsidR="005916A0" w:rsidRDefault="009153AD" w:rsidP="006605AC">
      <w:r>
        <w:t xml:space="preserve">Heb je </w:t>
      </w:r>
      <w:r w:rsidR="2E8D586A" w:rsidRPr="14032343">
        <w:t xml:space="preserve">moeite </w:t>
      </w:r>
      <w:r>
        <w:t xml:space="preserve">om </w:t>
      </w:r>
      <w:r w:rsidR="2E8D586A" w:rsidRPr="14032343">
        <w:t xml:space="preserve">met de standaard veegbeweging een inkomende telefoonoproep </w:t>
      </w:r>
      <w:r>
        <w:t xml:space="preserve">op je Android telefoon </w:t>
      </w:r>
      <w:r w:rsidR="2E8D586A" w:rsidRPr="14032343">
        <w:t>aan te nemen</w:t>
      </w:r>
      <w:r>
        <w:t xml:space="preserve">? In dit artikel leggen we </w:t>
      </w:r>
      <w:r w:rsidR="2E8D586A" w:rsidRPr="14032343">
        <w:t xml:space="preserve">verschillende alternatieve methoden </w:t>
      </w:r>
      <w:r>
        <w:t>uit</w:t>
      </w:r>
      <w:r w:rsidR="2E8D586A" w:rsidRPr="14032343">
        <w:t>.</w:t>
      </w:r>
      <w:r>
        <w:t xml:space="preserve"> </w:t>
      </w:r>
      <w:r w:rsidR="2E8D586A" w:rsidRPr="14032343">
        <w:t>De</w:t>
      </w:r>
      <w:r>
        <w:t>ze</w:t>
      </w:r>
      <w:r w:rsidR="2E8D586A" w:rsidRPr="14032343">
        <w:t xml:space="preserve"> opties </w:t>
      </w:r>
      <w:r>
        <w:t xml:space="preserve">die we </w:t>
      </w:r>
      <w:r w:rsidR="2E8D586A" w:rsidRPr="14032343">
        <w:t xml:space="preserve">zijn bedoeld voor gebruikers die </w:t>
      </w:r>
      <w:r w:rsidR="2E8D586A" w:rsidRPr="14032343">
        <w:rPr>
          <w:b/>
          <w:bCs/>
        </w:rPr>
        <w:t>géén gebruik maken van TalkBack</w:t>
      </w:r>
      <w:r>
        <w:rPr>
          <w:b/>
          <w:bCs/>
        </w:rPr>
        <w:t>.</w:t>
      </w:r>
      <w:r w:rsidR="2E8D586A" w:rsidRPr="14032343">
        <w:t xml:space="preserve"> </w:t>
      </w:r>
    </w:p>
    <w:p w14:paraId="7530D003" w14:textId="77777777" w:rsidR="006605AC" w:rsidRPr="00F6743A" w:rsidRDefault="006605AC" w:rsidP="006605AC"/>
    <w:p w14:paraId="163F7693" w14:textId="77777777" w:rsidR="00F6743A" w:rsidRDefault="2E8D586A" w:rsidP="006605AC">
      <w:r w:rsidRPr="14032343">
        <w:t xml:space="preserve">Voor gebruikers die </w:t>
      </w:r>
      <w:r w:rsidRPr="14032343">
        <w:rPr>
          <w:b/>
          <w:bCs/>
        </w:rPr>
        <w:t>wél gebruik maken van TalkBack</w:t>
      </w:r>
      <w:r w:rsidRPr="14032343">
        <w:t>, de schermlezer van Android, geldt een andere methode:</w:t>
      </w:r>
    </w:p>
    <w:p w14:paraId="26F3B3B3" w14:textId="77777777" w:rsidR="006605AC" w:rsidRDefault="006605AC" w:rsidP="006605AC"/>
    <w:p w14:paraId="758081A9" w14:textId="6D468D52" w:rsidR="005916A0" w:rsidRDefault="009153AD" w:rsidP="006605AC">
      <w:r>
        <w:t>Gebruik je wel Talkback? Dan kun je e</w:t>
      </w:r>
      <w:r w:rsidR="2E8D586A" w:rsidRPr="14032343">
        <w:t xml:space="preserve">en inkomende oproep </w:t>
      </w:r>
      <w:r>
        <w:t xml:space="preserve">makkelijk aannemen </w:t>
      </w:r>
      <w:r w:rsidR="2E8D586A" w:rsidRPr="14032343">
        <w:t xml:space="preserve">door met </w:t>
      </w:r>
      <w:r w:rsidR="2E8D586A" w:rsidRPr="14032343">
        <w:rPr>
          <w:b/>
          <w:bCs/>
        </w:rPr>
        <w:t>twee vingers tweemaal te tikken</w:t>
      </w:r>
      <w:r w:rsidR="2E8D586A" w:rsidRPr="14032343">
        <w:t xml:space="preserve"> op het scherm. Met hetzelfde gebaar kun je ook het gesprek beëindigen.</w:t>
      </w:r>
    </w:p>
    <w:p w14:paraId="45A86AC8" w14:textId="77777777" w:rsidR="009153AD" w:rsidRDefault="009153AD" w:rsidP="006605AC"/>
    <w:p w14:paraId="7317F524" w14:textId="77777777" w:rsidR="009153AD" w:rsidRDefault="009153AD">
      <w:pPr>
        <w:spacing w:line="300" w:lineRule="atLeast"/>
      </w:pPr>
      <w:r>
        <w:br w:type="page"/>
      </w:r>
    </w:p>
    <w:p w14:paraId="0CB3DCA7" w14:textId="69155983" w:rsidR="009153AD" w:rsidRPr="001919B4" w:rsidRDefault="009153AD" w:rsidP="006605AC"/>
    <w:p w14:paraId="1BF08735" w14:textId="41966394" w:rsidR="005916A0" w:rsidRPr="001919B4" w:rsidRDefault="009153AD" w:rsidP="14032343">
      <w:pPr>
        <w:pStyle w:val="Kop1"/>
        <w:rPr>
          <w:rFonts w:eastAsia="Verdana" w:cs="Verdana"/>
          <w:sz w:val="20"/>
          <w:szCs w:val="20"/>
        </w:rPr>
      </w:pPr>
      <w:r>
        <w:t>De i</w:t>
      </w:r>
      <w:r w:rsidR="56329432" w:rsidRPr="14032343">
        <w:t>nstell</w:t>
      </w:r>
      <w:r>
        <w:t>ing voor</w:t>
      </w:r>
      <w:r w:rsidR="56329432" w:rsidRPr="14032343">
        <w:t xml:space="preserve"> gesprek aannemen zonder veegbeweging</w:t>
      </w:r>
    </w:p>
    <w:p w14:paraId="3C1090C7" w14:textId="77777777" w:rsidR="00A055E6" w:rsidRPr="001919B4" w:rsidRDefault="00A055E6" w:rsidP="00F6743A">
      <w:pPr>
        <w:pStyle w:val="Lijstalinea"/>
        <w:numPr>
          <w:ilvl w:val="0"/>
          <w:numId w:val="6"/>
        </w:numPr>
      </w:pPr>
      <w:r w:rsidRPr="001919B4">
        <w:t>Open de app Instellingen. Het pictogram ziet eruit als een tandwiel.</w:t>
      </w:r>
    </w:p>
    <w:p w14:paraId="628F0652" w14:textId="77777777" w:rsidR="00A055E6" w:rsidRPr="001919B4" w:rsidRDefault="00A055E6" w:rsidP="00F6743A">
      <w:pPr>
        <w:pStyle w:val="Lijstalinea"/>
        <w:numPr>
          <w:ilvl w:val="0"/>
          <w:numId w:val="6"/>
        </w:numPr>
      </w:pPr>
      <w:r w:rsidRPr="001919B4">
        <w:t>Scrol naar beneden en selecteer Toegankelijkheid.</w:t>
      </w:r>
    </w:p>
    <w:p w14:paraId="23F26470" w14:textId="77777777" w:rsidR="00A055E6" w:rsidRPr="001919B4" w:rsidRDefault="00A055E6" w:rsidP="00F6743A">
      <w:pPr>
        <w:pStyle w:val="Lijstalinea"/>
        <w:numPr>
          <w:ilvl w:val="0"/>
          <w:numId w:val="6"/>
        </w:numPr>
      </w:pPr>
      <w:r w:rsidRPr="001919B4">
        <w:t>Kies de optie Interactie en behendigheid. Het kan zijn dat deze optie op jouw model net iets anders heet, maar zoek naar een menu-item dat te maken heeft met de bediening van je telefoon.</w:t>
      </w:r>
    </w:p>
    <w:p w14:paraId="2503DEB4" w14:textId="69FFF14F" w:rsidR="00A055E6" w:rsidRPr="001919B4" w:rsidRDefault="00A055E6" w:rsidP="00F6743A">
      <w:pPr>
        <w:pStyle w:val="Lijstalinea"/>
        <w:numPr>
          <w:ilvl w:val="0"/>
          <w:numId w:val="6"/>
        </w:numPr>
      </w:pPr>
      <w:r>
        <w:t xml:space="preserve">Tik op </w:t>
      </w:r>
      <w:r w:rsidR="3CD53446">
        <w:t>Oproepen aannemen en beëindigen</w:t>
      </w:r>
      <w:r>
        <w:t>.</w:t>
      </w:r>
    </w:p>
    <w:p w14:paraId="0D476015" w14:textId="2E6F48A9" w:rsidR="3B370A17" w:rsidRDefault="3B370A17" w:rsidP="3B370A17">
      <w:pPr>
        <w:spacing w:after="160" w:line="278" w:lineRule="auto"/>
        <w:ind w:left="720"/>
      </w:pPr>
    </w:p>
    <w:p w14:paraId="208353D8" w14:textId="77777777" w:rsidR="00A055E6" w:rsidRPr="001919B4" w:rsidRDefault="00A055E6" w:rsidP="00A055E6">
      <w:r>
        <w:t>In dit menu vind je de volgende opties om gesprekken aan te nemen en te beëindigen zonder te vegen:</w:t>
      </w:r>
    </w:p>
    <w:p w14:paraId="6C3AEEAC" w14:textId="1C52D3A0" w:rsidR="37D1E824" w:rsidRDefault="37D1E824">
      <w:r>
        <w:rPr>
          <w:noProof/>
          <w:lang w:eastAsia="nl-NL"/>
        </w:rPr>
        <w:lastRenderedPageBreak/>
        <w:drawing>
          <wp:inline distT="0" distB="0" distL="0" distR="0" wp14:anchorId="7B29D612" wp14:editId="2F51990F">
            <wp:extent cx="3648075" cy="5476876"/>
            <wp:effectExtent l="0" t="0" r="0" b="0"/>
            <wp:docPr id="1210239655" name="Afbeelding 1210239655" descr="Overzicht van de instellingen voor gesprekken beantwoorden en beëindi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8075" cy="5476876"/>
                    </a:xfrm>
                    <a:prstGeom prst="rect">
                      <a:avLst/>
                    </a:prstGeom>
                  </pic:spPr>
                </pic:pic>
              </a:graphicData>
            </a:graphic>
          </wp:inline>
        </w:drawing>
      </w:r>
    </w:p>
    <w:p w14:paraId="3C6B0EA3" w14:textId="77777777" w:rsidR="00BD7097" w:rsidRDefault="00BD7097" w:rsidP="00A055E6">
      <w:pPr>
        <w:rPr>
          <w:b/>
          <w:bCs/>
        </w:rPr>
      </w:pPr>
    </w:p>
    <w:p w14:paraId="69343EA3" w14:textId="595BE36B" w:rsidR="00A055E6" w:rsidRPr="001919B4" w:rsidRDefault="00A055E6" w:rsidP="00BD7097">
      <w:pPr>
        <w:pStyle w:val="Kop1"/>
      </w:pPr>
      <w:r>
        <w:t>Gebaar om oproep te beantwoorden</w:t>
      </w:r>
      <w:r w:rsidR="009153AD">
        <w:t xml:space="preserve"> instellen</w:t>
      </w:r>
    </w:p>
    <w:p w14:paraId="4AE255F9" w14:textId="7336DF09" w:rsidR="00A055E6" w:rsidRDefault="698F0C89" w:rsidP="00F6743A">
      <w:pPr>
        <w:pStyle w:val="Lijstalinea"/>
        <w:numPr>
          <w:ilvl w:val="0"/>
          <w:numId w:val="3"/>
        </w:numPr>
      </w:pPr>
      <w:r>
        <w:t>Activeer deze functie door erop te tikken.</w:t>
      </w:r>
    </w:p>
    <w:p w14:paraId="1A4FAC3D" w14:textId="08073C7C" w:rsidR="00A055E6" w:rsidRDefault="698F0C89" w:rsidP="00F6743A">
      <w:pPr>
        <w:pStyle w:val="Lijstalinea"/>
        <w:numPr>
          <w:ilvl w:val="0"/>
          <w:numId w:val="3"/>
        </w:numPr>
      </w:pPr>
      <w:r>
        <w:t>Selecteer: Tikken in plaats van vegen.</w:t>
      </w:r>
    </w:p>
    <w:p w14:paraId="77F9DEB6" w14:textId="5E629E06" w:rsidR="00A055E6" w:rsidRDefault="00A055E6" w:rsidP="228B2CD5"/>
    <w:p w14:paraId="7607032E" w14:textId="12A5D1ED" w:rsidR="00A055E6" w:rsidRDefault="698F0C89" w:rsidP="228B2CD5">
      <w:r>
        <w:t>Bij een inkomende oproep kun je nu simpelweg op de groene ronde knop tikken om te antwoorden.</w:t>
      </w:r>
    </w:p>
    <w:p w14:paraId="45E01A50" w14:textId="6C9E2942" w:rsidR="00A055E6" w:rsidRDefault="00A055E6" w:rsidP="00A055E6">
      <w:pPr>
        <w:rPr>
          <w:b/>
          <w:bCs/>
        </w:rPr>
      </w:pPr>
    </w:p>
    <w:p w14:paraId="415E4202" w14:textId="3530621A" w:rsidR="00A055E6" w:rsidRDefault="00A055E6" w:rsidP="00BD7097">
      <w:pPr>
        <w:pStyle w:val="Kop1"/>
      </w:pPr>
      <w:r>
        <w:t xml:space="preserve">Naam van beller hardop </w:t>
      </w:r>
      <w:r w:rsidR="00FE160D">
        <w:t xml:space="preserve">laten </w:t>
      </w:r>
      <w:r>
        <w:t>voorlezen</w:t>
      </w:r>
    </w:p>
    <w:p w14:paraId="1C305E4F" w14:textId="55131835" w:rsidR="009153AD" w:rsidRPr="009153AD" w:rsidRDefault="009153AD" w:rsidP="009153AD">
      <w:r>
        <w:t xml:space="preserve">Het is ook mogelijk om de naam te laten horen van degene die jou belt. </w:t>
      </w:r>
    </w:p>
    <w:p w14:paraId="7F08DB49" w14:textId="168AFCC9" w:rsidR="00FE160D" w:rsidRDefault="329B0FDA" w:rsidP="00F6743A">
      <w:pPr>
        <w:pStyle w:val="Lijstalinea"/>
        <w:numPr>
          <w:ilvl w:val="0"/>
          <w:numId w:val="4"/>
        </w:numPr>
        <w:spacing w:after="160" w:line="278" w:lineRule="auto"/>
      </w:pPr>
      <w:r>
        <w:lastRenderedPageBreak/>
        <w:t>Activeer deze functie door erop te tikken.</w:t>
      </w:r>
    </w:p>
    <w:p w14:paraId="74E9B48B" w14:textId="613220CD" w:rsidR="00FE160D" w:rsidRDefault="00A055E6" w:rsidP="00F6743A">
      <w:pPr>
        <w:pStyle w:val="Lijstalinea"/>
        <w:numPr>
          <w:ilvl w:val="0"/>
          <w:numId w:val="4"/>
        </w:numPr>
        <w:spacing w:after="160" w:line="278" w:lineRule="auto"/>
      </w:pPr>
      <w:r>
        <w:t>Je kunt kiezen wan</w:t>
      </w:r>
      <w:r w:rsidR="00FE160D">
        <w:t>neer de naam wordt voorgelezen:</w:t>
      </w:r>
    </w:p>
    <w:p w14:paraId="5CCCAF35" w14:textId="77777777" w:rsidR="00FE160D" w:rsidRDefault="00A055E6" w:rsidP="3B370A17">
      <w:pPr>
        <w:pStyle w:val="Lijstalinea"/>
        <w:spacing w:after="160" w:line="278" w:lineRule="auto"/>
      </w:pPr>
      <w:r>
        <w:t>Alleen via Bluetooth en koptelefoons: De naam wordt alleen voorgelezen als je een headset hebt aangesloten.</w:t>
      </w:r>
    </w:p>
    <w:p w14:paraId="44355E57" w14:textId="6E5F65AE" w:rsidR="00A055E6" w:rsidRDefault="00A055E6" w:rsidP="3B370A17">
      <w:pPr>
        <w:pStyle w:val="Lijstalinea"/>
        <w:spacing w:after="160" w:line="278" w:lineRule="auto"/>
      </w:pPr>
      <w:r>
        <w:t>Altijd: De naam wordt altijd voorgelezen bij een inkomende oproep.</w:t>
      </w:r>
    </w:p>
    <w:p w14:paraId="4E710B78" w14:textId="6614C704" w:rsidR="00A055E6" w:rsidRPr="001919B4" w:rsidRDefault="00A055E6" w:rsidP="00F6743A">
      <w:pPr>
        <w:pStyle w:val="Lijstalinea"/>
        <w:numPr>
          <w:ilvl w:val="0"/>
          <w:numId w:val="4"/>
        </w:numPr>
        <w:spacing w:after="160" w:line="278" w:lineRule="auto"/>
      </w:pPr>
      <w:r>
        <w:t>Je hebt ook de mogelijkheid om de naam van de beller twee keer te laten voorlezen.</w:t>
      </w:r>
      <w:r w:rsidR="02824C59">
        <w:t xml:space="preserve"> Activeer deze functie door erop te tikken.</w:t>
      </w:r>
    </w:p>
    <w:p w14:paraId="61D1D40E" w14:textId="77777777" w:rsidR="00A055E6" w:rsidRPr="001919B4" w:rsidRDefault="00A055E6" w:rsidP="00BD7097">
      <w:pPr>
        <w:pStyle w:val="Kop1"/>
      </w:pPr>
      <w:r>
        <w:t>Automatisch beantwoorden</w:t>
      </w:r>
    </w:p>
    <w:p w14:paraId="5322CD3D" w14:textId="224EDCB4" w:rsidR="00BD7097" w:rsidRPr="001919B4" w:rsidRDefault="6BE41554" w:rsidP="00F6743A">
      <w:pPr>
        <w:pStyle w:val="Lijstalinea"/>
        <w:numPr>
          <w:ilvl w:val="0"/>
          <w:numId w:val="5"/>
        </w:numPr>
      </w:pPr>
      <w:r>
        <w:t>Activeer deze functie door erop te tikken als je wilt dat oproepen automatisch worden aangenomen.</w:t>
      </w:r>
    </w:p>
    <w:p w14:paraId="58076ADA" w14:textId="285A3CCD" w:rsidR="00BD7097" w:rsidRPr="001919B4" w:rsidRDefault="6BE41554" w:rsidP="00F6743A">
      <w:pPr>
        <w:pStyle w:val="Lijstalinea"/>
        <w:numPr>
          <w:ilvl w:val="0"/>
          <w:numId w:val="5"/>
        </w:numPr>
      </w:pPr>
      <w:r>
        <w:t>Stel in na hoeveel seconden het gesprek automatisch moet starten.</w:t>
      </w:r>
    </w:p>
    <w:p w14:paraId="254D93CE" w14:textId="77777777" w:rsidR="00F6743A" w:rsidRDefault="00F6743A" w:rsidP="228B2CD5"/>
    <w:p w14:paraId="69AC19A6" w14:textId="091C7F55" w:rsidR="00BD7097" w:rsidRPr="001919B4" w:rsidRDefault="6BE41554" w:rsidP="228B2CD5">
      <w:r w:rsidRPr="00F6743A">
        <w:rPr>
          <w:b/>
        </w:rPr>
        <w:t>Let op</w:t>
      </w:r>
      <w:r>
        <w:t>: er moet een headset (bedraad of draadloos) aangesloten zijn voor deze functie.</w:t>
      </w:r>
    </w:p>
    <w:p w14:paraId="2193E8E7" w14:textId="3F8F0793" w:rsidR="00BD7097" w:rsidRPr="001919B4" w:rsidRDefault="00BD7097" w:rsidP="00A055E6"/>
    <w:p w14:paraId="75573179" w14:textId="0BA86160" w:rsidR="00A055E6" w:rsidRPr="001919B4" w:rsidRDefault="00A055E6" w:rsidP="00BD7097">
      <w:pPr>
        <w:pStyle w:val="Kop1"/>
      </w:pPr>
      <w:r>
        <w:t>Druk op de Volume omhoog voor beantwoorden</w:t>
      </w:r>
    </w:p>
    <w:p w14:paraId="2863BF99" w14:textId="2283A5AC" w:rsidR="00A055E6" w:rsidRDefault="0719EAF2" w:rsidP="00F6743A">
      <w:pPr>
        <w:pStyle w:val="Lijstalinea"/>
        <w:numPr>
          <w:ilvl w:val="0"/>
          <w:numId w:val="2"/>
        </w:numPr>
        <w:spacing w:after="160" w:line="278" w:lineRule="auto"/>
        <w:rPr>
          <w:rFonts w:eastAsia="Verdana" w:cs="Verdana"/>
        </w:rPr>
      </w:pPr>
      <w:r>
        <w:t>Activeer deze functie door erop te tikken</w:t>
      </w:r>
      <w:r w:rsidR="515EE9A5" w:rsidRPr="7DD9A05C">
        <w:rPr>
          <w:rFonts w:eastAsia="Verdana" w:cs="Verdana"/>
        </w:rPr>
        <w:t xml:space="preserve"> </w:t>
      </w:r>
    </w:p>
    <w:p w14:paraId="202E3664" w14:textId="5B4664B1" w:rsidR="00A055E6" w:rsidRDefault="00A055E6" w:rsidP="00A055E6">
      <w:r>
        <w:t>Wanneer je gebeld wordt, kun je het gesprek aannemen door op de volume omhoog-knop te drukken.</w:t>
      </w:r>
    </w:p>
    <w:p w14:paraId="5236D0A3" w14:textId="77777777" w:rsidR="00BD7097" w:rsidRPr="001919B4" w:rsidRDefault="00BD7097" w:rsidP="00A055E6"/>
    <w:p w14:paraId="27E95AC5" w14:textId="53D228C3" w:rsidR="00A055E6" w:rsidRPr="001919B4" w:rsidRDefault="00A055E6" w:rsidP="00BD7097">
      <w:pPr>
        <w:pStyle w:val="Kop1"/>
      </w:pPr>
      <w:r>
        <w:t xml:space="preserve">Druk </w:t>
      </w:r>
      <w:r w:rsidR="009153AD">
        <w:t>op de Zijknop voor einde oproep</w:t>
      </w:r>
      <w:bookmarkStart w:id="2" w:name="_GoBack"/>
      <w:bookmarkEnd w:id="2"/>
    </w:p>
    <w:p w14:paraId="47CB4595" w14:textId="684A67CE" w:rsidR="00A055E6" w:rsidRDefault="00D7DAB8" w:rsidP="7DD9A05C">
      <w:pPr>
        <w:pStyle w:val="Lijstalinea"/>
        <w:numPr>
          <w:ilvl w:val="0"/>
          <w:numId w:val="1"/>
        </w:numPr>
      </w:pPr>
      <w:r>
        <w:t xml:space="preserve">Activeer deze functie door erop te tikken. </w:t>
      </w:r>
    </w:p>
    <w:p w14:paraId="13984535" w14:textId="77777777" w:rsidR="00F6743A" w:rsidRDefault="00F6743A" w:rsidP="7DD9A05C"/>
    <w:p w14:paraId="293918BA" w14:textId="779B1597" w:rsidR="00A055E6" w:rsidRDefault="00A055E6" w:rsidP="7DD9A05C">
      <w:pPr>
        <w:rPr>
          <w:rFonts w:eastAsia="Verdana" w:cs="Verdana"/>
        </w:rPr>
      </w:pPr>
      <w:r>
        <w:t>Tijdens een telefoongesprek kun je op de zijknop (de aan/uit-knop) drukken om het gesprek te beëindigen.</w:t>
      </w:r>
    </w:p>
    <w:p w14:paraId="27C0461B" w14:textId="77777777" w:rsidR="001A1820" w:rsidRDefault="001A1820" w:rsidP="001A1820"/>
    <w:p w14:paraId="20148972" w14:textId="52F00ADC" w:rsidR="00D05E1F" w:rsidRDefault="00D05E1F" w:rsidP="00D05E1F">
      <w:pPr>
        <w:pStyle w:val="Kop1"/>
      </w:pPr>
      <w:r>
        <w:t xml:space="preserve">Op </w:t>
      </w:r>
      <w:r w:rsidR="0095628E">
        <w:t>a</w:t>
      </w:r>
      <w:r>
        <w:t>ndere Android toestellen</w:t>
      </w:r>
    </w:p>
    <w:p w14:paraId="5F791AE6" w14:textId="575C9D94" w:rsidR="00D05E1F" w:rsidRPr="00D05E1F" w:rsidRDefault="1C38F9F3" w:rsidP="14032343">
      <w:pPr>
        <w:spacing w:before="240" w:after="240"/>
      </w:pPr>
      <w:r w:rsidRPr="14032343">
        <w:rPr>
          <w:rFonts w:eastAsia="Verdana" w:cs="Verdana"/>
        </w:rPr>
        <w:t>Op veel Android-toestellen is het mogelijk om een inkomend telefoongesprek aan te nemen zonder een veegbeweging te maken. Of deze functie beschikbaar is, hangt echter af van het merk en model van de telefoon, evenals de versie van Android die wordt gebruikt. De benaming van instellingen en de exacte stappen kunnen per fabrikant verschillen.</w:t>
      </w:r>
    </w:p>
    <w:p w14:paraId="7AA06575" w14:textId="7A56E2A3" w:rsidR="00D05E1F" w:rsidRPr="00F6743A" w:rsidRDefault="1C38F9F3" w:rsidP="14032343">
      <w:pPr>
        <w:spacing w:before="240" w:after="240"/>
      </w:pPr>
      <w:r w:rsidRPr="14032343">
        <w:rPr>
          <w:rFonts w:eastAsia="Verdana" w:cs="Verdana"/>
        </w:rPr>
        <w:t xml:space="preserve">Voor de beste resultaten kun je in </w:t>
      </w:r>
      <w:r w:rsidRPr="00F6743A">
        <w:rPr>
          <w:rFonts w:eastAsia="Verdana" w:cs="Verdana"/>
        </w:rPr>
        <w:t xml:space="preserve">de </w:t>
      </w:r>
      <w:r w:rsidRPr="00F6743A">
        <w:rPr>
          <w:rFonts w:eastAsia="Verdana" w:cs="Verdana"/>
          <w:iCs/>
        </w:rPr>
        <w:t>Instellingen</w:t>
      </w:r>
      <w:r w:rsidRPr="00F6743A">
        <w:rPr>
          <w:rFonts w:eastAsia="Verdana" w:cs="Verdana"/>
        </w:rPr>
        <w:t xml:space="preserve"> van je telefoon zoeken op trefwoorden zoals </w:t>
      </w:r>
      <w:r w:rsidRPr="00F6743A">
        <w:rPr>
          <w:rFonts w:eastAsia="Verdana" w:cs="Verdana"/>
          <w:b/>
          <w:bCs/>
        </w:rPr>
        <w:t>"oproepen beantwoorden"</w:t>
      </w:r>
      <w:r w:rsidRPr="00F6743A">
        <w:rPr>
          <w:rFonts w:eastAsia="Verdana" w:cs="Verdana"/>
        </w:rPr>
        <w:t>,</w:t>
      </w:r>
      <w:r w:rsidRPr="14032343">
        <w:rPr>
          <w:rFonts w:eastAsia="Verdana" w:cs="Verdana"/>
        </w:rPr>
        <w:t xml:space="preserve"> </w:t>
      </w:r>
      <w:r w:rsidRPr="14032343">
        <w:rPr>
          <w:rFonts w:eastAsia="Verdana" w:cs="Verdana"/>
          <w:b/>
          <w:bCs/>
        </w:rPr>
        <w:t>"toegankelijkheid"</w:t>
      </w:r>
      <w:r w:rsidRPr="14032343">
        <w:rPr>
          <w:rFonts w:eastAsia="Verdana" w:cs="Verdana"/>
        </w:rPr>
        <w:t xml:space="preserve"> of </w:t>
      </w:r>
      <w:r w:rsidRPr="14032343">
        <w:rPr>
          <w:rFonts w:eastAsia="Verdana" w:cs="Verdana"/>
          <w:b/>
          <w:bCs/>
        </w:rPr>
        <w:lastRenderedPageBreak/>
        <w:t>"interactie"</w:t>
      </w:r>
      <w:r w:rsidRPr="14032343">
        <w:rPr>
          <w:rFonts w:eastAsia="Verdana" w:cs="Verdana"/>
        </w:rPr>
        <w:t xml:space="preserve">. Deze functies bevinden zich vaak onder het kopje </w:t>
      </w:r>
      <w:r w:rsidRPr="00F6743A">
        <w:rPr>
          <w:rFonts w:eastAsia="Verdana" w:cs="Verdana"/>
          <w:iCs/>
        </w:rPr>
        <w:t>Toegankelijkheid</w:t>
      </w:r>
      <w:r w:rsidRPr="00F6743A">
        <w:rPr>
          <w:rFonts w:eastAsia="Verdana" w:cs="Verdana"/>
        </w:rPr>
        <w:t xml:space="preserve">, </w:t>
      </w:r>
      <w:r w:rsidRPr="00F6743A">
        <w:rPr>
          <w:rFonts w:eastAsia="Verdana" w:cs="Verdana"/>
          <w:iCs/>
        </w:rPr>
        <w:t>Gesprekken</w:t>
      </w:r>
      <w:r w:rsidRPr="00F6743A">
        <w:rPr>
          <w:rFonts w:eastAsia="Verdana" w:cs="Verdana"/>
        </w:rPr>
        <w:t xml:space="preserve"> of </w:t>
      </w:r>
      <w:r w:rsidRPr="00F6743A">
        <w:rPr>
          <w:rFonts w:eastAsia="Verdana" w:cs="Verdana"/>
          <w:iCs/>
        </w:rPr>
        <w:t>Interactie en behendigheid</w:t>
      </w:r>
      <w:r w:rsidRPr="00F6743A">
        <w:rPr>
          <w:rFonts w:eastAsia="Verdana" w:cs="Verdana"/>
        </w:rPr>
        <w:t>.</w:t>
      </w:r>
    </w:p>
    <w:p w14:paraId="171A4160" w14:textId="77777777" w:rsidR="007F56DC" w:rsidRPr="001E19D8" w:rsidRDefault="007F56DC" w:rsidP="007F56DC">
      <w:pPr>
        <w:pStyle w:val="Kop1"/>
      </w:pPr>
      <w:r w:rsidRPr="001E19D8">
        <w:t>Heb je nog vragen?</w:t>
      </w:r>
    </w:p>
    <w:p w14:paraId="654ACE53" w14:textId="77777777" w:rsidR="007F56DC" w:rsidRPr="001E19D8" w:rsidRDefault="007F56DC" w:rsidP="007F56DC">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01DA26D0" w14:textId="77777777" w:rsidR="007F56DC" w:rsidRPr="001E19D8" w:rsidRDefault="007F56DC" w:rsidP="007F56DC">
      <w:r w:rsidRPr="001E19D8">
        <w:t xml:space="preserve">Meer artikelen, video’s en podcasts vind je op </w:t>
      </w:r>
      <w:hyperlink r:id="rId14" w:history="1">
        <w:r w:rsidRPr="001E19D8">
          <w:rPr>
            <w:rStyle w:val="Hyperlink"/>
          </w:rPr>
          <w:t>kennisportaal.visio.org</w:t>
        </w:r>
      </w:hyperlink>
    </w:p>
    <w:p w14:paraId="290FB92E" w14:textId="77777777" w:rsidR="007F56DC" w:rsidRPr="001E19D8" w:rsidRDefault="007F56DC" w:rsidP="007F56DC"/>
    <w:p w14:paraId="5B3FD55B" w14:textId="77777777" w:rsidR="007F56DC" w:rsidRPr="001E19D8" w:rsidRDefault="007F56DC" w:rsidP="007F56DC">
      <w:pPr>
        <w:rPr>
          <w:b/>
        </w:rPr>
      </w:pPr>
      <w:r w:rsidRPr="001E19D8">
        <w:rPr>
          <w:b/>
        </w:rPr>
        <w:t xml:space="preserve">Koninklijke Visio </w:t>
      </w:r>
    </w:p>
    <w:p w14:paraId="3AE8E504" w14:textId="77777777" w:rsidR="007F56DC" w:rsidRPr="001E19D8" w:rsidRDefault="007F56DC" w:rsidP="007F56DC">
      <w:r w:rsidRPr="001E19D8">
        <w:t>expertisecentrum voor slechtziende en blinde mensen</w:t>
      </w:r>
    </w:p>
    <w:p w14:paraId="13A6A5F2" w14:textId="77777777" w:rsidR="007F56DC" w:rsidRPr="001E19D8" w:rsidRDefault="009153AD" w:rsidP="007F56DC">
      <w:hyperlink r:id="rId15" w:history="1">
        <w:r w:rsidR="007F56DC" w:rsidRPr="001E19D8">
          <w:rPr>
            <w:rStyle w:val="Hyperlink"/>
          </w:rPr>
          <w:t>www.visio.org</w:t>
        </w:r>
      </w:hyperlink>
      <w:r w:rsidR="007F56DC" w:rsidRPr="001E19D8">
        <w:t xml:space="preserve"> </w:t>
      </w:r>
    </w:p>
    <w:p w14:paraId="7B38E012" w14:textId="77777777" w:rsidR="007F56DC" w:rsidRPr="00110F04" w:rsidRDefault="007F56DC" w:rsidP="007F56DC">
      <w:r>
        <w:t xml:space="preserve"> </w:t>
      </w:r>
    </w:p>
    <w:p w14:paraId="4FF9045B" w14:textId="77777777" w:rsidR="007F56DC" w:rsidRPr="00110F04" w:rsidRDefault="007F56DC" w:rsidP="007F56DC">
      <w:r>
        <w:t xml:space="preserve"> </w:t>
      </w:r>
    </w:p>
    <w:p w14:paraId="1F28ED9A" w14:textId="77777777" w:rsidR="007F56DC" w:rsidRDefault="007F56DC" w:rsidP="007F56DC">
      <w:r>
        <w:t xml:space="preserve"> </w:t>
      </w:r>
    </w:p>
    <w:p w14:paraId="002FFEEC" w14:textId="77777777" w:rsidR="007F56DC" w:rsidRDefault="007F56DC" w:rsidP="007F56DC">
      <w:r>
        <w:t xml:space="preserve"> </w:t>
      </w:r>
    </w:p>
    <w:p w14:paraId="4C534C45" w14:textId="77777777" w:rsidR="007F56DC" w:rsidRPr="00676CB1" w:rsidRDefault="007F56DC" w:rsidP="007F56DC"/>
    <w:p w14:paraId="4D481629" w14:textId="77777777" w:rsidR="00676CB1" w:rsidRPr="007F56DC" w:rsidRDefault="00676CB1" w:rsidP="007F56DC"/>
    <w:sectPr w:rsidR="00676CB1" w:rsidRPr="007F56D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30F95" w14:textId="77777777" w:rsidR="009226BC" w:rsidRDefault="009226BC" w:rsidP="008E0750">
      <w:pPr>
        <w:spacing w:line="240" w:lineRule="auto"/>
      </w:pPr>
      <w:r>
        <w:separator/>
      </w:r>
    </w:p>
  </w:endnote>
  <w:endnote w:type="continuationSeparator" w:id="0">
    <w:p w14:paraId="703437B3" w14:textId="77777777" w:rsidR="009226BC" w:rsidRDefault="009226BC" w:rsidP="008E0750">
      <w:pPr>
        <w:spacing w:line="240" w:lineRule="auto"/>
      </w:pPr>
      <w:r>
        <w:continuationSeparator/>
      </w:r>
    </w:p>
  </w:endnote>
  <w:endnote w:type="continuationNotice" w:id="1">
    <w:p w14:paraId="0BD374BA" w14:textId="77777777" w:rsidR="009226BC" w:rsidRDefault="009226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83B14" w14:textId="77777777" w:rsidR="009226BC" w:rsidRDefault="009226BC" w:rsidP="008E0750">
      <w:pPr>
        <w:spacing w:line="240" w:lineRule="auto"/>
      </w:pPr>
      <w:r>
        <w:separator/>
      </w:r>
    </w:p>
  </w:footnote>
  <w:footnote w:type="continuationSeparator" w:id="0">
    <w:p w14:paraId="0610B9D8" w14:textId="77777777" w:rsidR="009226BC" w:rsidRDefault="009226BC" w:rsidP="008E0750">
      <w:pPr>
        <w:spacing w:line="240" w:lineRule="auto"/>
      </w:pPr>
      <w:r>
        <w:continuationSeparator/>
      </w:r>
    </w:p>
  </w:footnote>
  <w:footnote w:type="continuationNotice" w:id="1">
    <w:p w14:paraId="4FA3EE60" w14:textId="77777777" w:rsidR="009226BC" w:rsidRDefault="009226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712662" w:rsidRDefault="0071266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712662" w:rsidP="00994FE6" w:rsidRDefault="00712662" w14:paraId="2E33A278" w14:textId="0AD2C51C"/>
                </w:txbxContent>
              </v:textbox>
              <w10:wrap anchorx="page" anchory="page"/>
              <w10:anchorlock/>
            </v:shape>
          </w:pict>
        </mc:Fallback>
      </mc:AlternateContent>
    </w:r>
    <w:r>
      <w:t xml:space="preserve">  </w:t>
    </w:r>
    <w:bookmarkEnd w:id="3"/>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712662" w:rsidRDefault="00712662"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712662" w:rsidRDefault="00712662" w14:paraId="48D72C3E" w14:textId="77777777"/>
                </w:txbxContent>
              </v:textbox>
              <w10:wrap anchorx="page" anchory="page"/>
              <w10:anchorlock/>
            </v:shape>
          </w:pict>
        </mc:Fallback>
      </mc:AlternateContent>
    </w:r>
    <w:r>
      <w:t xml:space="preserve">  </w:t>
    </w:r>
    <w:bookmarkEnd w:id="4"/>
  </w:p>
  <w:p w14:paraId="09FFA18B" w14:textId="77777777" w:rsidR="00712662" w:rsidRDefault="00712662"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A05A"/>
    <w:multiLevelType w:val="hybridMultilevel"/>
    <w:tmpl w:val="FD344D94"/>
    <w:lvl w:ilvl="0" w:tplc="839A0F72">
      <w:start w:val="1"/>
      <w:numFmt w:val="decimal"/>
      <w:lvlText w:val="%1."/>
      <w:lvlJc w:val="left"/>
      <w:pPr>
        <w:ind w:left="720" w:hanging="360"/>
      </w:pPr>
    </w:lvl>
    <w:lvl w:ilvl="1" w:tplc="C4FA4CCE">
      <w:start w:val="1"/>
      <w:numFmt w:val="lowerLetter"/>
      <w:lvlText w:val="%2."/>
      <w:lvlJc w:val="left"/>
      <w:pPr>
        <w:ind w:left="1440" w:hanging="360"/>
      </w:pPr>
    </w:lvl>
    <w:lvl w:ilvl="2" w:tplc="DA3022E6">
      <w:start w:val="1"/>
      <w:numFmt w:val="lowerRoman"/>
      <w:lvlText w:val="%3."/>
      <w:lvlJc w:val="right"/>
      <w:pPr>
        <w:ind w:left="2160" w:hanging="180"/>
      </w:pPr>
    </w:lvl>
    <w:lvl w:ilvl="3" w:tplc="428A2832">
      <w:start w:val="1"/>
      <w:numFmt w:val="decimal"/>
      <w:lvlText w:val="%4."/>
      <w:lvlJc w:val="left"/>
      <w:pPr>
        <w:ind w:left="2880" w:hanging="360"/>
      </w:pPr>
    </w:lvl>
    <w:lvl w:ilvl="4" w:tplc="925C6D84">
      <w:start w:val="1"/>
      <w:numFmt w:val="lowerLetter"/>
      <w:lvlText w:val="%5."/>
      <w:lvlJc w:val="left"/>
      <w:pPr>
        <w:ind w:left="3600" w:hanging="360"/>
      </w:pPr>
    </w:lvl>
    <w:lvl w:ilvl="5" w:tplc="C88ACE40">
      <w:start w:val="1"/>
      <w:numFmt w:val="lowerRoman"/>
      <w:lvlText w:val="%6."/>
      <w:lvlJc w:val="right"/>
      <w:pPr>
        <w:ind w:left="4320" w:hanging="180"/>
      </w:pPr>
    </w:lvl>
    <w:lvl w:ilvl="6" w:tplc="FD5E85FC">
      <w:start w:val="1"/>
      <w:numFmt w:val="decimal"/>
      <w:lvlText w:val="%7."/>
      <w:lvlJc w:val="left"/>
      <w:pPr>
        <w:ind w:left="5040" w:hanging="360"/>
      </w:pPr>
    </w:lvl>
    <w:lvl w:ilvl="7" w:tplc="A13AB8E8">
      <w:start w:val="1"/>
      <w:numFmt w:val="lowerLetter"/>
      <w:lvlText w:val="%8."/>
      <w:lvlJc w:val="left"/>
      <w:pPr>
        <w:ind w:left="5760" w:hanging="360"/>
      </w:pPr>
    </w:lvl>
    <w:lvl w:ilvl="8" w:tplc="307A394A">
      <w:start w:val="1"/>
      <w:numFmt w:val="lowerRoman"/>
      <w:lvlText w:val="%9."/>
      <w:lvlJc w:val="right"/>
      <w:pPr>
        <w:ind w:left="6480" w:hanging="180"/>
      </w:pPr>
    </w:lvl>
  </w:abstractNum>
  <w:abstractNum w:abstractNumId="1" w15:restartNumberingAfterBreak="0">
    <w:nsid w:val="1FDE7ACB"/>
    <w:multiLevelType w:val="hybridMultilevel"/>
    <w:tmpl w:val="3EACA200"/>
    <w:lvl w:ilvl="0" w:tplc="5330DB5E">
      <w:start w:val="1"/>
      <w:numFmt w:val="decimal"/>
      <w:lvlText w:val="%1."/>
      <w:lvlJc w:val="left"/>
      <w:pPr>
        <w:ind w:left="720" w:hanging="360"/>
      </w:pPr>
    </w:lvl>
    <w:lvl w:ilvl="1" w:tplc="28F21930">
      <w:start w:val="1"/>
      <w:numFmt w:val="lowerLetter"/>
      <w:lvlText w:val="%2."/>
      <w:lvlJc w:val="left"/>
      <w:pPr>
        <w:ind w:left="1440" w:hanging="360"/>
      </w:pPr>
    </w:lvl>
    <w:lvl w:ilvl="2" w:tplc="CE8084C8">
      <w:start w:val="1"/>
      <w:numFmt w:val="lowerRoman"/>
      <w:lvlText w:val="%3."/>
      <w:lvlJc w:val="right"/>
      <w:pPr>
        <w:ind w:left="2160" w:hanging="180"/>
      </w:pPr>
    </w:lvl>
    <w:lvl w:ilvl="3" w:tplc="54CC6BCA">
      <w:start w:val="1"/>
      <w:numFmt w:val="decimal"/>
      <w:lvlText w:val="%4."/>
      <w:lvlJc w:val="left"/>
      <w:pPr>
        <w:ind w:left="2880" w:hanging="360"/>
      </w:pPr>
    </w:lvl>
    <w:lvl w:ilvl="4" w:tplc="9620BCF2">
      <w:start w:val="1"/>
      <w:numFmt w:val="lowerLetter"/>
      <w:lvlText w:val="%5."/>
      <w:lvlJc w:val="left"/>
      <w:pPr>
        <w:ind w:left="3600" w:hanging="360"/>
      </w:pPr>
    </w:lvl>
    <w:lvl w:ilvl="5" w:tplc="41B64D74">
      <w:start w:val="1"/>
      <w:numFmt w:val="lowerRoman"/>
      <w:lvlText w:val="%6."/>
      <w:lvlJc w:val="right"/>
      <w:pPr>
        <w:ind w:left="4320" w:hanging="180"/>
      </w:pPr>
    </w:lvl>
    <w:lvl w:ilvl="6" w:tplc="E7D8D88E">
      <w:start w:val="1"/>
      <w:numFmt w:val="decimal"/>
      <w:lvlText w:val="%7."/>
      <w:lvlJc w:val="left"/>
      <w:pPr>
        <w:ind w:left="5040" w:hanging="360"/>
      </w:pPr>
    </w:lvl>
    <w:lvl w:ilvl="7" w:tplc="486253FC">
      <w:start w:val="1"/>
      <w:numFmt w:val="lowerLetter"/>
      <w:lvlText w:val="%8."/>
      <w:lvlJc w:val="left"/>
      <w:pPr>
        <w:ind w:left="5760" w:hanging="360"/>
      </w:pPr>
    </w:lvl>
    <w:lvl w:ilvl="8" w:tplc="76B203C2">
      <w:start w:val="1"/>
      <w:numFmt w:val="lowerRoman"/>
      <w:lvlText w:val="%9."/>
      <w:lvlJc w:val="right"/>
      <w:pPr>
        <w:ind w:left="6480" w:hanging="180"/>
      </w:pPr>
    </w:lvl>
  </w:abstractNum>
  <w:abstractNum w:abstractNumId="2" w15:restartNumberingAfterBreak="0">
    <w:nsid w:val="2E86EDCA"/>
    <w:multiLevelType w:val="hybridMultilevel"/>
    <w:tmpl w:val="218C480E"/>
    <w:lvl w:ilvl="0" w:tplc="989624FA">
      <w:start w:val="1"/>
      <w:numFmt w:val="decimal"/>
      <w:lvlText w:val="%1."/>
      <w:lvlJc w:val="left"/>
      <w:pPr>
        <w:ind w:left="720" w:hanging="360"/>
      </w:pPr>
    </w:lvl>
    <w:lvl w:ilvl="1" w:tplc="0D9A1018">
      <w:start w:val="1"/>
      <w:numFmt w:val="lowerLetter"/>
      <w:lvlText w:val="%2."/>
      <w:lvlJc w:val="left"/>
      <w:pPr>
        <w:ind w:left="1440" w:hanging="360"/>
      </w:pPr>
    </w:lvl>
    <w:lvl w:ilvl="2" w:tplc="DC368BC6">
      <w:start w:val="1"/>
      <w:numFmt w:val="lowerRoman"/>
      <w:lvlText w:val="%3."/>
      <w:lvlJc w:val="right"/>
      <w:pPr>
        <w:ind w:left="2160" w:hanging="180"/>
      </w:pPr>
    </w:lvl>
    <w:lvl w:ilvl="3" w:tplc="9C28392E">
      <w:start w:val="1"/>
      <w:numFmt w:val="decimal"/>
      <w:lvlText w:val="%4."/>
      <w:lvlJc w:val="left"/>
      <w:pPr>
        <w:ind w:left="2880" w:hanging="360"/>
      </w:pPr>
    </w:lvl>
    <w:lvl w:ilvl="4" w:tplc="0C4AF196">
      <w:start w:val="1"/>
      <w:numFmt w:val="lowerLetter"/>
      <w:lvlText w:val="%5."/>
      <w:lvlJc w:val="left"/>
      <w:pPr>
        <w:ind w:left="3600" w:hanging="360"/>
      </w:pPr>
    </w:lvl>
    <w:lvl w:ilvl="5" w:tplc="A14EDBE6">
      <w:start w:val="1"/>
      <w:numFmt w:val="lowerRoman"/>
      <w:lvlText w:val="%6."/>
      <w:lvlJc w:val="right"/>
      <w:pPr>
        <w:ind w:left="4320" w:hanging="180"/>
      </w:pPr>
    </w:lvl>
    <w:lvl w:ilvl="6" w:tplc="8B4A29BE">
      <w:start w:val="1"/>
      <w:numFmt w:val="decimal"/>
      <w:lvlText w:val="%7."/>
      <w:lvlJc w:val="left"/>
      <w:pPr>
        <w:ind w:left="5040" w:hanging="360"/>
      </w:pPr>
    </w:lvl>
    <w:lvl w:ilvl="7" w:tplc="B9708874">
      <w:start w:val="1"/>
      <w:numFmt w:val="lowerLetter"/>
      <w:lvlText w:val="%8."/>
      <w:lvlJc w:val="left"/>
      <w:pPr>
        <w:ind w:left="5760" w:hanging="360"/>
      </w:pPr>
    </w:lvl>
    <w:lvl w:ilvl="8" w:tplc="4B64C2D4">
      <w:start w:val="1"/>
      <w:numFmt w:val="lowerRoman"/>
      <w:lvlText w:val="%9."/>
      <w:lvlJc w:val="right"/>
      <w:pPr>
        <w:ind w:left="6480" w:hanging="180"/>
      </w:pPr>
    </w:lvl>
  </w:abstractNum>
  <w:abstractNum w:abstractNumId="3" w15:restartNumberingAfterBreak="0">
    <w:nsid w:val="3C83B5C6"/>
    <w:multiLevelType w:val="hybridMultilevel"/>
    <w:tmpl w:val="A232C44C"/>
    <w:lvl w:ilvl="0" w:tplc="3DBCD434">
      <w:start w:val="1"/>
      <w:numFmt w:val="decimal"/>
      <w:lvlText w:val="%1."/>
      <w:lvlJc w:val="left"/>
      <w:pPr>
        <w:ind w:left="720" w:hanging="360"/>
      </w:pPr>
    </w:lvl>
    <w:lvl w:ilvl="1" w:tplc="4C32A38E">
      <w:start w:val="1"/>
      <w:numFmt w:val="lowerLetter"/>
      <w:lvlText w:val="%2."/>
      <w:lvlJc w:val="left"/>
      <w:pPr>
        <w:ind w:left="1440" w:hanging="360"/>
      </w:pPr>
    </w:lvl>
    <w:lvl w:ilvl="2" w:tplc="EF960FBC">
      <w:start w:val="1"/>
      <w:numFmt w:val="lowerRoman"/>
      <w:lvlText w:val="%3."/>
      <w:lvlJc w:val="right"/>
      <w:pPr>
        <w:ind w:left="2160" w:hanging="180"/>
      </w:pPr>
    </w:lvl>
    <w:lvl w:ilvl="3" w:tplc="09B00D88">
      <w:start w:val="1"/>
      <w:numFmt w:val="decimal"/>
      <w:lvlText w:val="%4."/>
      <w:lvlJc w:val="left"/>
      <w:pPr>
        <w:ind w:left="2880" w:hanging="360"/>
      </w:pPr>
    </w:lvl>
    <w:lvl w:ilvl="4" w:tplc="6E74B142">
      <w:start w:val="1"/>
      <w:numFmt w:val="lowerLetter"/>
      <w:lvlText w:val="%5."/>
      <w:lvlJc w:val="left"/>
      <w:pPr>
        <w:ind w:left="3600" w:hanging="360"/>
      </w:pPr>
    </w:lvl>
    <w:lvl w:ilvl="5" w:tplc="A72276F2">
      <w:start w:val="1"/>
      <w:numFmt w:val="lowerRoman"/>
      <w:lvlText w:val="%6."/>
      <w:lvlJc w:val="right"/>
      <w:pPr>
        <w:ind w:left="4320" w:hanging="180"/>
      </w:pPr>
    </w:lvl>
    <w:lvl w:ilvl="6" w:tplc="998CF40E">
      <w:start w:val="1"/>
      <w:numFmt w:val="decimal"/>
      <w:lvlText w:val="%7."/>
      <w:lvlJc w:val="left"/>
      <w:pPr>
        <w:ind w:left="5040" w:hanging="360"/>
      </w:pPr>
    </w:lvl>
    <w:lvl w:ilvl="7" w:tplc="4D7E6408">
      <w:start w:val="1"/>
      <w:numFmt w:val="lowerLetter"/>
      <w:lvlText w:val="%8."/>
      <w:lvlJc w:val="left"/>
      <w:pPr>
        <w:ind w:left="5760" w:hanging="360"/>
      </w:pPr>
    </w:lvl>
    <w:lvl w:ilvl="8" w:tplc="06DA58C0">
      <w:start w:val="1"/>
      <w:numFmt w:val="lowerRoman"/>
      <w:lvlText w:val="%9."/>
      <w:lvlJc w:val="right"/>
      <w:pPr>
        <w:ind w:left="6480" w:hanging="180"/>
      </w:pPr>
    </w:lvl>
  </w:abstractNum>
  <w:abstractNum w:abstractNumId="4" w15:restartNumberingAfterBreak="0">
    <w:nsid w:val="3CBF3821"/>
    <w:multiLevelType w:val="hybridMultilevel"/>
    <w:tmpl w:val="28AEE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FB2D48"/>
    <w:multiLevelType w:val="hybridMultilevel"/>
    <w:tmpl w:val="3EDCD036"/>
    <w:lvl w:ilvl="0" w:tplc="565EB132">
      <w:start w:val="1"/>
      <w:numFmt w:val="decimal"/>
      <w:lvlText w:val="%1."/>
      <w:lvlJc w:val="left"/>
      <w:pPr>
        <w:ind w:left="720" w:hanging="360"/>
      </w:pPr>
    </w:lvl>
    <w:lvl w:ilvl="1" w:tplc="3FDEA054">
      <w:start w:val="1"/>
      <w:numFmt w:val="lowerLetter"/>
      <w:lvlText w:val="%2."/>
      <w:lvlJc w:val="left"/>
      <w:pPr>
        <w:ind w:left="1440" w:hanging="360"/>
      </w:pPr>
    </w:lvl>
    <w:lvl w:ilvl="2" w:tplc="4036A4C0">
      <w:start w:val="1"/>
      <w:numFmt w:val="lowerRoman"/>
      <w:lvlText w:val="%3."/>
      <w:lvlJc w:val="right"/>
      <w:pPr>
        <w:ind w:left="2160" w:hanging="180"/>
      </w:pPr>
    </w:lvl>
    <w:lvl w:ilvl="3" w:tplc="E1EA8CDC">
      <w:start w:val="1"/>
      <w:numFmt w:val="decimal"/>
      <w:lvlText w:val="%4."/>
      <w:lvlJc w:val="left"/>
      <w:pPr>
        <w:ind w:left="2880" w:hanging="360"/>
      </w:pPr>
    </w:lvl>
    <w:lvl w:ilvl="4" w:tplc="34BC8618">
      <w:start w:val="1"/>
      <w:numFmt w:val="lowerLetter"/>
      <w:lvlText w:val="%5."/>
      <w:lvlJc w:val="left"/>
      <w:pPr>
        <w:ind w:left="3600" w:hanging="360"/>
      </w:pPr>
    </w:lvl>
    <w:lvl w:ilvl="5" w:tplc="AFB8D314">
      <w:start w:val="1"/>
      <w:numFmt w:val="lowerRoman"/>
      <w:lvlText w:val="%6."/>
      <w:lvlJc w:val="right"/>
      <w:pPr>
        <w:ind w:left="4320" w:hanging="180"/>
      </w:pPr>
    </w:lvl>
    <w:lvl w:ilvl="6" w:tplc="41E42466">
      <w:start w:val="1"/>
      <w:numFmt w:val="decimal"/>
      <w:lvlText w:val="%7."/>
      <w:lvlJc w:val="left"/>
      <w:pPr>
        <w:ind w:left="5040" w:hanging="360"/>
      </w:pPr>
    </w:lvl>
    <w:lvl w:ilvl="7" w:tplc="B4C6C6F4">
      <w:start w:val="1"/>
      <w:numFmt w:val="lowerLetter"/>
      <w:lvlText w:val="%8."/>
      <w:lvlJc w:val="left"/>
      <w:pPr>
        <w:ind w:left="5760" w:hanging="360"/>
      </w:pPr>
    </w:lvl>
    <w:lvl w:ilvl="8" w:tplc="282EF0C6">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84"/>
    <w:rsid w:val="00033335"/>
    <w:rsid w:val="000414B3"/>
    <w:rsid w:val="0004450A"/>
    <w:rsid w:val="000445D9"/>
    <w:rsid w:val="00045387"/>
    <w:rsid w:val="00047134"/>
    <w:rsid w:val="00054521"/>
    <w:rsid w:val="00060CDE"/>
    <w:rsid w:val="000619B3"/>
    <w:rsid w:val="00070239"/>
    <w:rsid w:val="000910DB"/>
    <w:rsid w:val="00096E1C"/>
    <w:rsid w:val="00097567"/>
    <w:rsid w:val="000A2897"/>
    <w:rsid w:val="000A4DA9"/>
    <w:rsid w:val="000B2DE9"/>
    <w:rsid w:val="000B59B9"/>
    <w:rsid w:val="000B65C3"/>
    <w:rsid w:val="000C0F82"/>
    <w:rsid w:val="000E0611"/>
    <w:rsid w:val="00111634"/>
    <w:rsid w:val="00124469"/>
    <w:rsid w:val="001302B6"/>
    <w:rsid w:val="0013606C"/>
    <w:rsid w:val="001417F8"/>
    <w:rsid w:val="001425CD"/>
    <w:rsid w:val="001466CE"/>
    <w:rsid w:val="00155EEF"/>
    <w:rsid w:val="00164697"/>
    <w:rsid w:val="00177D54"/>
    <w:rsid w:val="0019385F"/>
    <w:rsid w:val="00195D91"/>
    <w:rsid w:val="001962DA"/>
    <w:rsid w:val="001A1820"/>
    <w:rsid w:val="001B1442"/>
    <w:rsid w:val="001B60C7"/>
    <w:rsid w:val="001C25CC"/>
    <w:rsid w:val="001D397E"/>
    <w:rsid w:val="001E118A"/>
    <w:rsid w:val="001E3942"/>
    <w:rsid w:val="001E48ED"/>
    <w:rsid w:val="001F30D0"/>
    <w:rsid w:val="001F602D"/>
    <w:rsid w:val="002351AD"/>
    <w:rsid w:val="002436A2"/>
    <w:rsid w:val="00256A99"/>
    <w:rsid w:val="00260A50"/>
    <w:rsid w:val="00262230"/>
    <w:rsid w:val="0026676E"/>
    <w:rsid w:val="002726D9"/>
    <w:rsid w:val="00275ED3"/>
    <w:rsid w:val="0028142A"/>
    <w:rsid w:val="00287E07"/>
    <w:rsid w:val="00292AB2"/>
    <w:rsid w:val="00295D12"/>
    <w:rsid w:val="002A4AA3"/>
    <w:rsid w:val="002B7FC1"/>
    <w:rsid w:val="002C36DB"/>
    <w:rsid w:val="002D0BF2"/>
    <w:rsid w:val="002D67F0"/>
    <w:rsid w:val="002D7245"/>
    <w:rsid w:val="002D72AF"/>
    <w:rsid w:val="002D7533"/>
    <w:rsid w:val="002E5324"/>
    <w:rsid w:val="002F7B4F"/>
    <w:rsid w:val="003061D6"/>
    <w:rsid w:val="00312A8E"/>
    <w:rsid w:val="003210F7"/>
    <w:rsid w:val="00323E04"/>
    <w:rsid w:val="00323F8E"/>
    <w:rsid w:val="00343424"/>
    <w:rsid w:val="003630EF"/>
    <w:rsid w:val="00365B24"/>
    <w:rsid w:val="00365E45"/>
    <w:rsid w:val="00370E08"/>
    <w:rsid w:val="00375BBE"/>
    <w:rsid w:val="00382A96"/>
    <w:rsid w:val="00387BF6"/>
    <w:rsid w:val="003946A4"/>
    <w:rsid w:val="00397439"/>
    <w:rsid w:val="003A3825"/>
    <w:rsid w:val="003A4B79"/>
    <w:rsid w:val="003B077C"/>
    <w:rsid w:val="003C3721"/>
    <w:rsid w:val="003D3DA8"/>
    <w:rsid w:val="003D4FDA"/>
    <w:rsid w:val="003E66E9"/>
    <w:rsid w:val="003E76E5"/>
    <w:rsid w:val="003F1508"/>
    <w:rsid w:val="003F738B"/>
    <w:rsid w:val="00406B63"/>
    <w:rsid w:val="0041032B"/>
    <w:rsid w:val="004107D3"/>
    <w:rsid w:val="0041101D"/>
    <w:rsid w:val="004212E5"/>
    <w:rsid w:val="004325FB"/>
    <w:rsid w:val="0043515A"/>
    <w:rsid w:val="00435C7A"/>
    <w:rsid w:val="004368B6"/>
    <w:rsid w:val="004409A2"/>
    <w:rsid w:val="00443E7B"/>
    <w:rsid w:val="0044697A"/>
    <w:rsid w:val="00461538"/>
    <w:rsid w:val="004652D5"/>
    <w:rsid w:val="00470DBD"/>
    <w:rsid w:val="004737B6"/>
    <w:rsid w:val="004805E4"/>
    <w:rsid w:val="00490288"/>
    <w:rsid w:val="00495AA4"/>
    <w:rsid w:val="00495B62"/>
    <w:rsid w:val="004A63B7"/>
    <w:rsid w:val="004C37A3"/>
    <w:rsid w:val="005016C6"/>
    <w:rsid w:val="005033A2"/>
    <w:rsid w:val="0050538A"/>
    <w:rsid w:val="00510B91"/>
    <w:rsid w:val="00515D1F"/>
    <w:rsid w:val="00523B06"/>
    <w:rsid w:val="0054070C"/>
    <w:rsid w:val="00545407"/>
    <w:rsid w:val="005541AF"/>
    <w:rsid w:val="00563409"/>
    <w:rsid w:val="00565A26"/>
    <w:rsid w:val="00565EBB"/>
    <w:rsid w:val="00566BE3"/>
    <w:rsid w:val="00570D3B"/>
    <w:rsid w:val="00574CA9"/>
    <w:rsid w:val="00575DC8"/>
    <w:rsid w:val="005804BD"/>
    <w:rsid w:val="005849C6"/>
    <w:rsid w:val="005916A0"/>
    <w:rsid w:val="00594B92"/>
    <w:rsid w:val="005973A0"/>
    <w:rsid w:val="005A220E"/>
    <w:rsid w:val="005A559D"/>
    <w:rsid w:val="005A616E"/>
    <w:rsid w:val="005A73D1"/>
    <w:rsid w:val="005B7962"/>
    <w:rsid w:val="005C3F13"/>
    <w:rsid w:val="005C5FA7"/>
    <w:rsid w:val="005D6E6F"/>
    <w:rsid w:val="005E260B"/>
    <w:rsid w:val="005E60ED"/>
    <w:rsid w:val="005E672D"/>
    <w:rsid w:val="005F3A2D"/>
    <w:rsid w:val="006015EA"/>
    <w:rsid w:val="00601E80"/>
    <w:rsid w:val="00606F53"/>
    <w:rsid w:val="00614216"/>
    <w:rsid w:val="00622BD0"/>
    <w:rsid w:val="00627056"/>
    <w:rsid w:val="00645C22"/>
    <w:rsid w:val="00645FA6"/>
    <w:rsid w:val="0064609E"/>
    <w:rsid w:val="00650627"/>
    <w:rsid w:val="00656B0D"/>
    <w:rsid w:val="006605AC"/>
    <w:rsid w:val="00663169"/>
    <w:rsid w:val="00672F5C"/>
    <w:rsid w:val="006746C3"/>
    <w:rsid w:val="00676CB1"/>
    <w:rsid w:val="0068056F"/>
    <w:rsid w:val="00683926"/>
    <w:rsid w:val="00692D9E"/>
    <w:rsid w:val="00694363"/>
    <w:rsid w:val="006964AB"/>
    <w:rsid w:val="006A6C5D"/>
    <w:rsid w:val="006B428F"/>
    <w:rsid w:val="006C637A"/>
    <w:rsid w:val="006C6DAE"/>
    <w:rsid w:val="006F1D05"/>
    <w:rsid w:val="006F2F4A"/>
    <w:rsid w:val="006F5C25"/>
    <w:rsid w:val="0070225C"/>
    <w:rsid w:val="00712662"/>
    <w:rsid w:val="00724971"/>
    <w:rsid w:val="007418A6"/>
    <w:rsid w:val="007455EF"/>
    <w:rsid w:val="0074753C"/>
    <w:rsid w:val="007506D6"/>
    <w:rsid w:val="00783779"/>
    <w:rsid w:val="007847F3"/>
    <w:rsid w:val="007849F0"/>
    <w:rsid w:val="007A70CD"/>
    <w:rsid w:val="007B75D9"/>
    <w:rsid w:val="007D2630"/>
    <w:rsid w:val="007D6936"/>
    <w:rsid w:val="007E0469"/>
    <w:rsid w:val="007E139E"/>
    <w:rsid w:val="007E2E6A"/>
    <w:rsid w:val="007F56DC"/>
    <w:rsid w:val="00805FA5"/>
    <w:rsid w:val="00821148"/>
    <w:rsid w:val="00831A04"/>
    <w:rsid w:val="00860D0A"/>
    <w:rsid w:val="00861C3D"/>
    <w:rsid w:val="0086367F"/>
    <w:rsid w:val="0086459F"/>
    <w:rsid w:val="00891A58"/>
    <w:rsid w:val="008A3A38"/>
    <w:rsid w:val="008A3B0C"/>
    <w:rsid w:val="008A3D09"/>
    <w:rsid w:val="008A79EA"/>
    <w:rsid w:val="008B2FA7"/>
    <w:rsid w:val="008D15B1"/>
    <w:rsid w:val="008E0750"/>
    <w:rsid w:val="008F58DA"/>
    <w:rsid w:val="00901606"/>
    <w:rsid w:val="00902668"/>
    <w:rsid w:val="00907C0A"/>
    <w:rsid w:val="009153AD"/>
    <w:rsid w:val="00917174"/>
    <w:rsid w:val="009226BC"/>
    <w:rsid w:val="009323E3"/>
    <w:rsid w:val="00936901"/>
    <w:rsid w:val="00946602"/>
    <w:rsid w:val="0095628E"/>
    <w:rsid w:val="00960B45"/>
    <w:rsid w:val="00970E09"/>
    <w:rsid w:val="0097218E"/>
    <w:rsid w:val="00994FE6"/>
    <w:rsid w:val="009A0AD2"/>
    <w:rsid w:val="009A0E61"/>
    <w:rsid w:val="009A1E33"/>
    <w:rsid w:val="009B4566"/>
    <w:rsid w:val="009C0737"/>
    <w:rsid w:val="009C1A24"/>
    <w:rsid w:val="009C4DB1"/>
    <w:rsid w:val="009E3A42"/>
    <w:rsid w:val="009E4089"/>
    <w:rsid w:val="00A055E6"/>
    <w:rsid w:val="00A154F9"/>
    <w:rsid w:val="00A15A3E"/>
    <w:rsid w:val="00A244EE"/>
    <w:rsid w:val="00A2535E"/>
    <w:rsid w:val="00A44054"/>
    <w:rsid w:val="00A44E6C"/>
    <w:rsid w:val="00A61D30"/>
    <w:rsid w:val="00A700CD"/>
    <w:rsid w:val="00A81328"/>
    <w:rsid w:val="00A81A5F"/>
    <w:rsid w:val="00A82C13"/>
    <w:rsid w:val="00A91939"/>
    <w:rsid w:val="00A92F28"/>
    <w:rsid w:val="00A97AB5"/>
    <w:rsid w:val="00AB186A"/>
    <w:rsid w:val="00AC1B70"/>
    <w:rsid w:val="00AC648F"/>
    <w:rsid w:val="00AD6B77"/>
    <w:rsid w:val="00AE2EFD"/>
    <w:rsid w:val="00AE7C16"/>
    <w:rsid w:val="00AF53DC"/>
    <w:rsid w:val="00B0534E"/>
    <w:rsid w:val="00B16D6C"/>
    <w:rsid w:val="00B1721B"/>
    <w:rsid w:val="00B24007"/>
    <w:rsid w:val="00B278E3"/>
    <w:rsid w:val="00B36589"/>
    <w:rsid w:val="00B5022C"/>
    <w:rsid w:val="00B50B82"/>
    <w:rsid w:val="00B86F8C"/>
    <w:rsid w:val="00B876A7"/>
    <w:rsid w:val="00B912E0"/>
    <w:rsid w:val="00B92779"/>
    <w:rsid w:val="00BA368E"/>
    <w:rsid w:val="00BC21F9"/>
    <w:rsid w:val="00BC3BD7"/>
    <w:rsid w:val="00BC7D86"/>
    <w:rsid w:val="00BD12D0"/>
    <w:rsid w:val="00BD1A97"/>
    <w:rsid w:val="00BD5B71"/>
    <w:rsid w:val="00BD7097"/>
    <w:rsid w:val="00BD7864"/>
    <w:rsid w:val="00BF0BFE"/>
    <w:rsid w:val="00C1651F"/>
    <w:rsid w:val="00C1738A"/>
    <w:rsid w:val="00C175CD"/>
    <w:rsid w:val="00C24A5C"/>
    <w:rsid w:val="00C30D83"/>
    <w:rsid w:val="00C3118C"/>
    <w:rsid w:val="00C528C7"/>
    <w:rsid w:val="00C53FE7"/>
    <w:rsid w:val="00C545E7"/>
    <w:rsid w:val="00C87A85"/>
    <w:rsid w:val="00C97646"/>
    <w:rsid w:val="00CB3C89"/>
    <w:rsid w:val="00CB748E"/>
    <w:rsid w:val="00CB7AD6"/>
    <w:rsid w:val="00CC6E25"/>
    <w:rsid w:val="00CD288C"/>
    <w:rsid w:val="00CD349A"/>
    <w:rsid w:val="00CD6538"/>
    <w:rsid w:val="00CF15E8"/>
    <w:rsid w:val="00CF6F92"/>
    <w:rsid w:val="00D05E1F"/>
    <w:rsid w:val="00D21A97"/>
    <w:rsid w:val="00D24EF1"/>
    <w:rsid w:val="00D2657D"/>
    <w:rsid w:val="00D37A6D"/>
    <w:rsid w:val="00D37EB9"/>
    <w:rsid w:val="00D41203"/>
    <w:rsid w:val="00D427BB"/>
    <w:rsid w:val="00D52696"/>
    <w:rsid w:val="00D622E7"/>
    <w:rsid w:val="00D7DAB8"/>
    <w:rsid w:val="00D8694D"/>
    <w:rsid w:val="00D878F7"/>
    <w:rsid w:val="00D978D5"/>
    <w:rsid w:val="00D97B07"/>
    <w:rsid w:val="00DC0C9F"/>
    <w:rsid w:val="00DC2E68"/>
    <w:rsid w:val="00DC391C"/>
    <w:rsid w:val="00DD15E8"/>
    <w:rsid w:val="00DD25CF"/>
    <w:rsid w:val="00DD45AD"/>
    <w:rsid w:val="00DE2FBE"/>
    <w:rsid w:val="00DF0545"/>
    <w:rsid w:val="00DF7DA2"/>
    <w:rsid w:val="00E01FD2"/>
    <w:rsid w:val="00E106A6"/>
    <w:rsid w:val="00E11C73"/>
    <w:rsid w:val="00E1261E"/>
    <w:rsid w:val="00E1371D"/>
    <w:rsid w:val="00E14AC7"/>
    <w:rsid w:val="00E3119D"/>
    <w:rsid w:val="00E34E50"/>
    <w:rsid w:val="00E62C0B"/>
    <w:rsid w:val="00E72EEA"/>
    <w:rsid w:val="00E82F7E"/>
    <w:rsid w:val="00EA33C3"/>
    <w:rsid w:val="00EA4BCF"/>
    <w:rsid w:val="00EA7584"/>
    <w:rsid w:val="00EB07CB"/>
    <w:rsid w:val="00EC356C"/>
    <w:rsid w:val="00EC6410"/>
    <w:rsid w:val="00ED0C49"/>
    <w:rsid w:val="00ED35AE"/>
    <w:rsid w:val="00ED669D"/>
    <w:rsid w:val="00ED7EDD"/>
    <w:rsid w:val="00EE01E5"/>
    <w:rsid w:val="00EE0D4A"/>
    <w:rsid w:val="00EE7C65"/>
    <w:rsid w:val="00EF00A2"/>
    <w:rsid w:val="00F009A4"/>
    <w:rsid w:val="00F04B32"/>
    <w:rsid w:val="00F05146"/>
    <w:rsid w:val="00F11A8C"/>
    <w:rsid w:val="00F23E4F"/>
    <w:rsid w:val="00F3139E"/>
    <w:rsid w:val="00F35EDB"/>
    <w:rsid w:val="00F410BF"/>
    <w:rsid w:val="00F41B89"/>
    <w:rsid w:val="00F41CEC"/>
    <w:rsid w:val="00F50144"/>
    <w:rsid w:val="00F51B90"/>
    <w:rsid w:val="00F536CB"/>
    <w:rsid w:val="00F62835"/>
    <w:rsid w:val="00F6480D"/>
    <w:rsid w:val="00F66F3C"/>
    <w:rsid w:val="00F6743A"/>
    <w:rsid w:val="00F87433"/>
    <w:rsid w:val="00F92A06"/>
    <w:rsid w:val="00FA59DE"/>
    <w:rsid w:val="00FB5E3F"/>
    <w:rsid w:val="00FB7965"/>
    <w:rsid w:val="00FC6D72"/>
    <w:rsid w:val="00FC7D23"/>
    <w:rsid w:val="00FD0B96"/>
    <w:rsid w:val="00FD1BF1"/>
    <w:rsid w:val="00FD5358"/>
    <w:rsid w:val="00FD7EA6"/>
    <w:rsid w:val="00FE160D"/>
    <w:rsid w:val="00FE18B0"/>
    <w:rsid w:val="00FE7270"/>
    <w:rsid w:val="00FF210D"/>
    <w:rsid w:val="02824C59"/>
    <w:rsid w:val="0500CE18"/>
    <w:rsid w:val="06526F79"/>
    <w:rsid w:val="0719EAF2"/>
    <w:rsid w:val="0A40008B"/>
    <w:rsid w:val="0CE91786"/>
    <w:rsid w:val="0D90C098"/>
    <w:rsid w:val="11EF325F"/>
    <w:rsid w:val="127168B5"/>
    <w:rsid w:val="14032343"/>
    <w:rsid w:val="1A49CE33"/>
    <w:rsid w:val="1BB6EFC1"/>
    <w:rsid w:val="1C38F9F3"/>
    <w:rsid w:val="21621CC4"/>
    <w:rsid w:val="2252A858"/>
    <w:rsid w:val="228B2CD5"/>
    <w:rsid w:val="2651286D"/>
    <w:rsid w:val="26FD79D0"/>
    <w:rsid w:val="2966AC02"/>
    <w:rsid w:val="29D0EFB4"/>
    <w:rsid w:val="2A157A33"/>
    <w:rsid w:val="2B31CF8D"/>
    <w:rsid w:val="2CF3E93B"/>
    <w:rsid w:val="2E8D586A"/>
    <w:rsid w:val="329B0FDA"/>
    <w:rsid w:val="32C10D62"/>
    <w:rsid w:val="36A97C7E"/>
    <w:rsid w:val="37D1E824"/>
    <w:rsid w:val="383ABDCB"/>
    <w:rsid w:val="38C98423"/>
    <w:rsid w:val="38F5A288"/>
    <w:rsid w:val="3B370A17"/>
    <w:rsid w:val="3CD53446"/>
    <w:rsid w:val="3CDB0730"/>
    <w:rsid w:val="4128F30C"/>
    <w:rsid w:val="473FBDAF"/>
    <w:rsid w:val="48E262EE"/>
    <w:rsid w:val="49AFA8F5"/>
    <w:rsid w:val="4F5855DF"/>
    <w:rsid w:val="515EE9A5"/>
    <w:rsid w:val="53E2663E"/>
    <w:rsid w:val="56329432"/>
    <w:rsid w:val="571C2D5E"/>
    <w:rsid w:val="6470E6A7"/>
    <w:rsid w:val="657BBA7F"/>
    <w:rsid w:val="66441400"/>
    <w:rsid w:val="667BC137"/>
    <w:rsid w:val="698F0C89"/>
    <w:rsid w:val="6BE41554"/>
    <w:rsid w:val="6E3DF95D"/>
    <w:rsid w:val="6EE7E4F9"/>
    <w:rsid w:val="707A4D49"/>
    <w:rsid w:val="71639547"/>
    <w:rsid w:val="747727BE"/>
    <w:rsid w:val="75CEE1B8"/>
    <w:rsid w:val="771B7248"/>
    <w:rsid w:val="7BC3418B"/>
    <w:rsid w:val="7DD9A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E8CBDE5317F4D92FF88E5CC6ACF26" ma:contentTypeVersion="18" ma:contentTypeDescription="Een nieuw document maken." ma:contentTypeScope="" ma:versionID="657ae7f6702cef62c8f26ebee9614a7d">
  <xsd:schema xmlns:xsd="http://www.w3.org/2001/XMLSchema" xmlns:xs="http://www.w3.org/2001/XMLSchema" xmlns:p="http://schemas.microsoft.com/office/2006/metadata/properties" xmlns:ns2="fff3758c-7403-498b-bc42-f48c96d71e25" xmlns:ns3="00444aa6-c46b-4c1b-938a-432ae892dd8c" targetNamespace="http://schemas.microsoft.com/office/2006/metadata/properties" ma:root="true" ma:fieldsID="eb8cc1e6ec56bac714258a5dcbd8a9e5" ns2:_="" ns3:_="">
    <xsd:import namespace="fff3758c-7403-498b-bc42-f48c96d71e25"/>
    <xsd:import namespace="00444aa6-c46b-4c1b-938a-432ae892dd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3758c-7403-498b-bc42-f48c96d71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44aa6-c46b-4c1b-938a-432ae892dd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d20f309-9e2f-4866-919f-7b391923728b}" ma:internalName="TaxCatchAll" ma:showField="CatchAllData" ma:web="00444aa6-c46b-4c1b-938a-432ae892d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444aa6-c46b-4c1b-938a-432ae892dd8c" xsi:nil="true"/>
    <lcf76f155ced4ddcb4097134ff3c332f xmlns="fff3758c-7403-498b-bc42-f48c96d71e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266F-7474-40EE-BD91-CABF2EB59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3758c-7403-498b-bc42-f48c96d71e25"/>
    <ds:schemaRef ds:uri="00444aa6-c46b-4c1b-938a-432ae892d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00444aa6-c46b-4c1b-938a-432ae892dd8c"/>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fff3758c-7403-498b-bc42-f48c96d71e25"/>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EB85172-6CC4-434F-8A73-181CFA59E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547</Words>
  <Characters>3010</Characters>
  <Application>Microsoft Office Word</Application>
  <DocSecurity>0</DocSecurity>
  <Lines>25</Lines>
  <Paragraphs>7</Paragraphs>
  <ScaleCrop>false</ScaleCrop>
  <Company>Koninklijke Visio</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 </dc:creator>
  <cp:lastModifiedBy>Marc Stovers</cp:lastModifiedBy>
  <cp:revision>132</cp:revision>
  <dcterms:created xsi:type="dcterms:W3CDTF">2019-01-29T10:12:00Z</dcterms:created>
  <dcterms:modified xsi:type="dcterms:W3CDTF">2025-06-26T07:17:00Z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0x010100F80E8CBDE5317F4D92FF88E5CC6ACF26</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