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8B83" w14:textId="77777777" w:rsidR="00FD0B5B" w:rsidRDefault="00FD0B5B" w:rsidP="78A35B4E">
      <w:pPr>
        <w:pStyle w:val="doSubTitle"/>
        <w:rPr>
          <w:b/>
        </w:rPr>
      </w:pPr>
      <w:bookmarkStart w:id="0" w:name="bmSubtitle" w:colFirst="0" w:colLast="0"/>
      <w:r w:rsidRPr="00FD0B5B">
        <w:rPr>
          <w:b/>
        </w:rPr>
        <w:t>Bladmuziek omzetten in braille bij Dedicon</w:t>
      </w:r>
    </w:p>
    <w:p w14:paraId="477768DD" w14:textId="3E7CAD05" w:rsidR="00FD0B5B" w:rsidRDefault="00FD0B5B" w:rsidP="00FD0B5B">
      <w:r w:rsidRPr="00FD0B5B">
        <w:t>Wil je muziek in braille lezen? Of denk je eraan om dit te leren? Bij Dedicon kun je muziektitels in braille bestellen of laten omzetten. Meer informatie over hoe het braille muziekschrift werkt en wat Dedicon voor je kan doen lees je hier.</w:t>
      </w:r>
    </w:p>
    <w:p w14:paraId="5B0CA026" w14:textId="77777777" w:rsidR="00FD0B5B" w:rsidRPr="00E872E3" w:rsidRDefault="00FD0B5B" w:rsidP="00FD0B5B"/>
    <w:bookmarkEnd w:id="0"/>
    <w:p w14:paraId="7CDFDDC7" w14:textId="140B4216" w:rsidR="001B4127" w:rsidRPr="00E872E3" w:rsidRDefault="00412E6A" w:rsidP="001B4127">
      <w:pPr>
        <w:pStyle w:val="Kop1"/>
      </w:pPr>
      <w:r>
        <w:t>Braille bladmuziek bestellen</w:t>
      </w:r>
    </w:p>
    <w:p w14:paraId="334C198C" w14:textId="47EB3CAB" w:rsidR="001B4127" w:rsidRDefault="001B4127" w:rsidP="001B4127">
      <w:r>
        <w:t xml:space="preserve">Bij </w:t>
      </w:r>
      <w:hyperlink r:id="rId11" w:history="1">
        <w:r w:rsidRPr="00356C51">
          <w:rPr>
            <w:rStyle w:val="Hyperlink"/>
            <w:rFonts w:cstheme="minorBidi"/>
          </w:rPr>
          <w:t>Dedicon</w:t>
        </w:r>
      </w:hyperlink>
      <w:r>
        <w:t xml:space="preserve"> kun je zoeken naar muziektitels in braille. </w:t>
      </w:r>
      <w:r w:rsidR="0002175F">
        <w:t>Als je een titel bestelt</w:t>
      </w:r>
      <w:r>
        <w:t xml:space="preserve"> stuurt Dedicon het braille op papier naar je toe. Wat Dedicon niet heeft kan voor je gemaakt worden. Je moet wel eerst een account aanmaken. Iedereen die een aantoonbare leesbeperking heeft kan dat doen. Voor meer informatie kun je ook bellen 0486 486 100 of mailen</w:t>
      </w:r>
      <w:r w:rsidR="00356C51">
        <w:t xml:space="preserve"> naar</w:t>
      </w:r>
      <w:r>
        <w:t xml:space="preserve"> </w:t>
      </w:r>
      <w:hyperlink r:id="rId12" w:history="1">
        <w:r w:rsidRPr="00BD366F">
          <w:rPr>
            <w:rStyle w:val="Hyperlink"/>
            <w:rFonts w:cstheme="minorBidi"/>
          </w:rPr>
          <w:t>klantenservice@dedicon.nl</w:t>
        </w:r>
      </w:hyperlink>
      <w:r w:rsidR="00356C51">
        <w:t>.</w:t>
      </w:r>
    </w:p>
    <w:p w14:paraId="097CEC40" w14:textId="77777777" w:rsidR="001B4127" w:rsidRDefault="001B4127" w:rsidP="001B4127"/>
    <w:p w14:paraId="093ADEF7" w14:textId="05152080" w:rsidR="001F05EE" w:rsidRPr="00E872E3" w:rsidRDefault="78A35B4E" w:rsidP="001F05EE">
      <w:pPr>
        <w:pStyle w:val="Kop1"/>
      </w:pPr>
      <w:r w:rsidRPr="00E872E3">
        <w:t xml:space="preserve">Waarom </w:t>
      </w:r>
      <w:r w:rsidR="00EF4C16">
        <w:t>b</w:t>
      </w:r>
      <w:r w:rsidR="00E872E3">
        <w:t>raille</w:t>
      </w:r>
      <w:r w:rsidRPr="00E872E3">
        <w:t>?</w:t>
      </w:r>
    </w:p>
    <w:p w14:paraId="07FFE313" w14:textId="2C09595D" w:rsidR="00A1081A" w:rsidRDefault="00E872E3" w:rsidP="007B19E4">
      <w:r>
        <w:t>Bladmuziek wordt meestal gedrukt op papier, in zwarte inkt op een witte ondergrond. Voor blinden is d</w:t>
      </w:r>
      <w:r w:rsidR="00641194">
        <w:t xml:space="preserve">it </w:t>
      </w:r>
      <w:r>
        <w:t>onleesbaar</w:t>
      </w:r>
      <w:r w:rsidR="004A0AFC">
        <w:t>. Ook voor slechtzienden is dat vaak lastig</w:t>
      </w:r>
      <w:r>
        <w:t xml:space="preserve">. In de loop der eeuwen zijn er verschillende oplossingen bedacht. Van zeer groot uitgevoerde boeken in reliëf tot </w:t>
      </w:r>
      <w:r w:rsidR="00EA49EF">
        <w:t xml:space="preserve">touwen met </w:t>
      </w:r>
      <w:r w:rsidR="00B338E8">
        <w:t xml:space="preserve">daarin </w:t>
      </w:r>
      <w:r w:rsidR="00EA49EF">
        <w:t xml:space="preserve">allerlei knopen en objecten. </w:t>
      </w:r>
      <w:r w:rsidR="00841FB9">
        <w:t>Dat was allemaal niet erg praktisch.</w:t>
      </w:r>
      <w:r w:rsidR="00D86E00">
        <w:t xml:space="preserve"> </w:t>
      </w:r>
    </w:p>
    <w:p w14:paraId="4EB5EA26" w14:textId="77777777" w:rsidR="00A1081A" w:rsidRDefault="00A1081A" w:rsidP="007B19E4"/>
    <w:p w14:paraId="2B65FF38" w14:textId="755DA77C" w:rsidR="00D86E00" w:rsidRDefault="00841FB9" w:rsidP="007B19E4">
      <w:r>
        <w:t>De beste oplossing werd i</w:t>
      </w:r>
      <w:r w:rsidR="00EA49EF">
        <w:t xml:space="preserve">n de negentiende eeuw </w:t>
      </w:r>
      <w:r>
        <w:t xml:space="preserve">door </w:t>
      </w:r>
      <w:r w:rsidR="00EA49EF">
        <w:t>Louis Braille</w:t>
      </w:r>
      <w:r>
        <w:t xml:space="preserve"> bedacht. Hij bedacht</w:t>
      </w:r>
      <w:r w:rsidR="00EA49EF">
        <w:t xml:space="preserve"> een reliëfschrift dat gemakkelijk met de vingers kan worden gevoeld. </w:t>
      </w:r>
      <w:r>
        <w:t xml:space="preserve">Elk teken </w:t>
      </w:r>
      <w:r w:rsidR="00641194">
        <w:t>van d</w:t>
      </w:r>
      <w:r w:rsidR="00465C44">
        <w:t>i</w:t>
      </w:r>
      <w:r w:rsidR="00641194">
        <w:t xml:space="preserve">t schrift </w:t>
      </w:r>
      <w:r w:rsidR="00EA49EF">
        <w:t xml:space="preserve">bestaat uit </w:t>
      </w:r>
      <w:r w:rsidR="00AF2144">
        <w:t xml:space="preserve">zes of minder </w:t>
      </w:r>
      <w:r w:rsidR="004A0AFC">
        <w:t>reliëf</w:t>
      </w:r>
      <w:r w:rsidR="00EA49EF">
        <w:t xml:space="preserve">punten die </w:t>
      </w:r>
      <w:r w:rsidR="00AF2144">
        <w:t xml:space="preserve">gemakkelijk </w:t>
      </w:r>
      <w:r w:rsidR="005B2771">
        <w:t xml:space="preserve">samen </w:t>
      </w:r>
      <w:r w:rsidR="00AF2144">
        <w:t xml:space="preserve">met </w:t>
      </w:r>
      <w:r w:rsidR="005B2771">
        <w:t>éé</w:t>
      </w:r>
      <w:r w:rsidR="00AF2144">
        <w:t xml:space="preserve">n vinger gevoeld kunnen worden. </w:t>
      </w:r>
      <w:r w:rsidR="00D86E00">
        <w:t xml:space="preserve">De punten zijn </w:t>
      </w:r>
      <w:r w:rsidR="001A17F7">
        <w:t>geordend</w:t>
      </w:r>
      <w:r w:rsidR="009C095A">
        <w:t xml:space="preserve"> in twee kolommen van drie punten</w:t>
      </w:r>
      <w:r w:rsidR="004A0AFC">
        <w:t>; d</w:t>
      </w:r>
      <w:r w:rsidR="009C095A">
        <w:t xml:space="preserve">e linker kolom genummerd </w:t>
      </w:r>
      <w:r w:rsidR="00D86E00">
        <w:t>1, 2 en 3, de rechter</w:t>
      </w:r>
      <w:r w:rsidR="009C095A">
        <w:t xml:space="preserve"> </w:t>
      </w:r>
      <w:r w:rsidR="00D86E00">
        <w:t>kolom 4, 5 en 6.</w:t>
      </w:r>
    </w:p>
    <w:p w14:paraId="7D687969" w14:textId="77777777" w:rsidR="00D86E00" w:rsidRDefault="00D86E00" w:rsidP="007B19E4"/>
    <w:p w14:paraId="65FA1BD3" w14:textId="37832484" w:rsidR="00D86E00" w:rsidRDefault="00D86E00" w:rsidP="00D86E00">
      <w:pPr>
        <w:jc w:val="center"/>
      </w:pPr>
      <w:r>
        <w:rPr>
          <w:noProof/>
          <w:lang w:eastAsia="nl-NL"/>
        </w:rPr>
        <w:drawing>
          <wp:inline distT="0" distB="0" distL="0" distR="0" wp14:anchorId="3D1CB280" wp14:editId="1122FCB4">
            <wp:extent cx="664216" cy="593678"/>
            <wp:effectExtent l="0" t="0" r="2540" b="0"/>
            <wp:docPr id="19" name="Afbeelding 19" descr="Zes braille pun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e-braille-cel.jpg"/>
                    <pic:cNvPicPr/>
                  </pic:nvPicPr>
                  <pic:blipFill>
                    <a:blip r:embed="rId13">
                      <a:extLst>
                        <a:ext uri="{28A0092B-C50C-407E-A947-70E740481C1C}">
                          <a14:useLocalDpi xmlns:a14="http://schemas.microsoft.com/office/drawing/2010/main" val="0"/>
                        </a:ext>
                      </a:extLst>
                    </a:blip>
                    <a:stretch>
                      <a:fillRect/>
                    </a:stretch>
                  </pic:blipFill>
                  <pic:spPr>
                    <a:xfrm>
                      <a:off x="0" y="0"/>
                      <a:ext cx="770443" cy="688624"/>
                    </a:xfrm>
                    <a:prstGeom prst="rect">
                      <a:avLst/>
                    </a:prstGeom>
                  </pic:spPr>
                </pic:pic>
              </a:graphicData>
            </a:graphic>
          </wp:inline>
        </w:drawing>
      </w:r>
    </w:p>
    <w:p w14:paraId="7F0CD7BC" w14:textId="77777777" w:rsidR="006754E8" w:rsidRDefault="006754E8" w:rsidP="007B19E4"/>
    <w:p w14:paraId="6B868BD6" w14:textId="7DC79E60" w:rsidR="00EA49EF" w:rsidRDefault="00EA49EF" w:rsidP="007B19E4">
      <w:r>
        <w:t>Met de</w:t>
      </w:r>
      <w:r w:rsidR="0097725C">
        <w:t>ze</w:t>
      </w:r>
      <w:r>
        <w:t xml:space="preserve"> zes punten kunnen 64 verschillende </w:t>
      </w:r>
      <w:r w:rsidR="004A0AFC">
        <w:t>tekens</w:t>
      </w:r>
      <w:r>
        <w:t xml:space="preserve"> worden gemaakt</w:t>
      </w:r>
      <w:r w:rsidR="004A0AFC">
        <w:t>, inclusief de spatie die geen punten bevat</w:t>
      </w:r>
      <w:r w:rsidR="00841FB9">
        <w:t xml:space="preserve">. </w:t>
      </w:r>
      <w:r w:rsidR="0097725C">
        <w:t xml:space="preserve">Louis Braille heeft </w:t>
      </w:r>
      <w:r w:rsidR="006754E8">
        <w:t xml:space="preserve">hierin </w:t>
      </w:r>
      <w:r w:rsidR="001B4127">
        <w:t xml:space="preserve">alle </w:t>
      </w:r>
      <w:r w:rsidR="00841FB9">
        <w:t>letters</w:t>
      </w:r>
      <w:r w:rsidR="00EF5206">
        <w:t>, cijfers</w:t>
      </w:r>
      <w:r w:rsidR="00841FB9">
        <w:t xml:space="preserve"> en leestekens </w:t>
      </w:r>
      <w:r w:rsidR="0097725C">
        <w:t xml:space="preserve">een plaats </w:t>
      </w:r>
      <w:r w:rsidR="001A17F7">
        <w:t>gegeven</w:t>
      </w:r>
      <w:r>
        <w:t xml:space="preserve">, </w:t>
      </w:r>
      <w:r w:rsidR="00945654">
        <w:t xml:space="preserve">en daarnaast </w:t>
      </w:r>
      <w:r w:rsidR="00841FB9">
        <w:t xml:space="preserve">alle tekens voor wiskunde en muziek. </w:t>
      </w:r>
      <w:r w:rsidR="001E40B7">
        <w:t>Hier</w:t>
      </w:r>
      <w:r w:rsidR="0097725C">
        <w:t>onder staan a</w:t>
      </w:r>
      <w:r w:rsidR="001E40B7">
        <w:t xml:space="preserve">lle </w:t>
      </w:r>
      <w:r w:rsidR="001A17F7">
        <w:t>Brailletekens</w:t>
      </w:r>
      <w:r w:rsidR="001E40B7">
        <w:t xml:space="preserve"> in de sta</w:t>
      </w:r>
      <w:r w:rsidR="0097725C">
        <w:t>n</w:t>
      </w:r>
      <w:r w:rsidR="001E40B7">
        <w:t>daard volgorde.</w:t>
      </w:r>
      <w:r w:rsidR="004A0AFC">
        <w:t xml:space="preserve"> </w:t>
      </w:r>
    </w:p>
    <w:p w14:paraId="0323EA4D" w14:textId="77777777" w:rsidR="0097725C" w:rsidRDefault="0097725C" w:rsidP="007B19E4"/>
    <w:p w14:paraId="23AF705A" w14:textId="2CF956C1" w:rsidR="00EA49EF" w:rsidRDefault="00D62389" w:rsidP="0097725C">
      <w:pPr>
        <w:jc w:val="center"/>
      </w:pPr>
      <w:r w:rsidRPr="00D62389">
        <w:rPr>
          <w:noProof/>
          <w:lang w:eastAsia="nl-NL"/>
        </w:rPr>
        <w:lastRenderedPageBreak/>
        <w:drawing>
          <wp:inline distT="0" distB="0" distL="0" distR="0" wp14:anchorId="12EC4813" wp14:editId="53BFCD77">
            <wp:extent cx="1649970" cy="1828800"/>
            <wp:effectExtent l="0" t="0" r="7620" b="0"/>
            <wp:docPr id="2" name="Afbeelding 2" descr="Alle braille tek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125a6b87a70259016f7c5997cbff134a.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7721" cy="1837391"/>
                    </a:xfrm>
                    <a:prstGeom prst="rect">
                      <a:avLst/>
                    </a:prstGeom>
                    <a:noFill/>
                    <a:ln>
                      <a:noFill/>
                    </a:ln>
                  </pic:spPr>
                </pic:pic>
              </a:graphicData>
            </a:graphic>
          </wp:inline>
        </w:drawing>
      </w:r>
    </w:p>
    <w:p w14:paraId="13E0364F" w14:textId="77777777" w:rsidR="0097725C" w:rsidRDefault="0097725C" w:rsidP="0097725C">
      <w:pPr>
        <w:jc w:val="center"/>
      </w:pPr>
    </w:p>
    <w:p w14:paraId="60878538" w14:textId="2B2D8FAC" w:rsidR="0097725C" w:rsidRDefault="00EA49EF" w:rsidP="007B19E4">
      <w:r>
        <w:t xml:space="preserve">De eerste tien tekens staan voor de </w:t>
      </w:r>
      <w:r w:rsidR="001E40B7">
        <w:t>letters a tot en met j, maar ook voor de cijfers 1</w:t>
      </w:r>
      <w:r w:rsidR="004A0AFC">
        <w:t xml:space="preserve">, 2, 3, </w:t>
      </w:r>
      <w:r w:rsidR="001E40B7">
        <w:t xml:space="preserve">tot en met </w:t>
      </w:r>
      <w:r w:rsidR="00C071F7">
        <w:t xml:space="preserve">8, </w:t>
      </w:r>
      <w:r w:rsidR="004A0AFC">
        <w:t xml:space="preserve">9 en </w:t>
      </w:r>
      <w:r w:rsidR="001E40B7">
        <w:t xml:space="preserve">0. </w:t>
      </w:r>
      <w:r w:rsidR="0097725C">
        <w:t>Een</w:t>
      </w:r>
      <w:r w:rsidR="001E40B7">
        <w:t xml:space="preserve"> cijferteken kan het verschil </w:t>
      </w:r>
      <w:r w:rsidR="0097725C">
        <w:t xml:space="preserve">tussen cijfers en letters </w:t>
      </w:r>
      <w:r w:rsidR="001E40B7">
        <w:t xml:space="preserve">aangeven. </w:t>
      </w:r>
      <w:r w:rsidR="0097725C">
        <w:t>Elke braillelezer weet d</w:t>
      </w:r>
      <w:r w:rsidR="00633E62">
        <w:t>i</w:t>
      </w:r>
      <w:r w:rsidR="0097725C">
        <w:t xml:space="preserve">t allemaal al lang. Als iemand voldoende vertrouwd is met de letters en cijfers is hij klaar om ook </w:t>
      </w:r>
      <w:r w:rsidR="00B51EC1">
        <w:t xml:space="preserve">de muziektekens te leren. In </w:t>
      </w:r>
      <w:r w:rsidR="0097725C">
        <w:t xml:space="preserve">muziek worden dezelfde tekens gebruikt. </w:t>
      </w:r>
      <w:r w:rsidR="001E40B7">
        <w:t>Al</w:t>
      </w:r>
      <w:r w:rsidR="0097725C">
        <w:t xml:space="preserve">le tekens hebben </w:t>
      </w:r>
      <w:r w:rsidR="00400CA3">
        <w:t xml:space="preserve">ook </w:t>
      </w:r>
      <w:r w:rsidR="0097725C">
        <w:t>muzi</w:t>
      </w:r>
      <w:r w:rsidR="001E40B7">
        <w:t xml:space="preserve">kale betekenis. </w:t>
      </w:r>
    </w:p>
    <w:p w14:paraId="2E974D38" w14:textId="77777777" w:rsidR="0097725C" w:rsidRDefault="0097725C" w:rsidP="007B19E4"/>
    <w:p w14:paraId="50A765A8" w14:textId="3A60A2D8" w:rsidR="0097725C" w:rsidRPr="00E872E3" w:rsidRDefault="0097725C" w:rsidP="0097725C">
      <w:pPr>
        <w:pStyle w:val="Kop1"/>
      </w:pPr>
      <w:r>
        <w:t>Hoe werkt het braille muziekschrift</w:t>
      </w:r>
      <w:r w:rsidRPr="00E872E3">
        <w:t>?</w:t>
      </w:r>
    </w:p>
    <w:p w14:paraId="2D2CAF4F" w14:textId="6E42749C" w:rsidR="00AA2AFE" w:rsidRDefault="0097725C" w:rsidP="007B19E4">
      <w:r>
        <w:t xml:space="preserve">Het voert te ver om </w:t>
      </w:r>
      <w:r w:rsidR="00402ADC">
        <w:t xml:space="preserve">hier </w:t>
      </w:r>
      <w:r>
        <w:t xml:space="preserve">gedetailleerd uit te leggen hoe het braille muziekschrift </w:t>
      </w:r>
      <w:r w:rsidR="00725FDA">
        <w:t xml:space="preserve">(muziekbraille) </w:t>
      </w:r>
      <w:r>
        <w:t xml:space="preserve">werkt. Daarvoor kun je het beste naar een muziekdocent gaan. Dedicon </w:t>
      </w:r>
      <w:r w:rsidR="00AA2AFE">
        <w:t>kan je daarbij ondersteunen met een uitvoerige inleiding en allerlei oefenmateriaal. Alles wat je docent adviseert kan Dedicon voor je maken.</w:t>
      </w:r>
    </w:p>
    <w:p w14:paraId="2073F9FC" w14:textId="77777777" w:rsidR="00AA2AFE" w:rsidRDefault="00AA2AFE" w:rsidP="007B19E4"/>
    <w:p w14:paraId="18509A19" w14:textId="134737B5" w:rsidR="00AA2AFE" w:rsidRDefault="00AA2AFE" w:rsidP="007B19E4">
      <w:r>
        <w:t>Toch willen we kort i</w:t>
      </w:r>
      <w:r w:rsidR="00F379B8">
        <w:t xml:space="preserve">ets vertellen over </w:t>
      </w:r>
      <w:r>
        <w:t>de kern van het braille muziekschrift. Louis Braille heeft een geniaal systeem bedacht. D</w:t>
      </w:r>
      <w:r w:rsidR="001E40B7">
        <w:t xml:space="preserve">e letters d tot en met j </w:t>
      </w:r>
      <w:r>
        <w:t xml:space="preserve">staan </w:t>
      </w:r>
      <w:r w:rsidR="001E40B7">
        <w:t>ook voor de noten do, re, mi, fa, sol, la, si</w:t>
      </w:r>
      <w:r w:rsidR="002B384D">
        <w:t>,</w:t>
      </w:r>
      <w:r w:rsidR="001E40B7">
        <w:t xml:space="preserve"> </w:t>
      </w:r>
      <w:r w:rsidR="002B384D">
        <w:t>die steeds een stapje hoger klinken. Maar do, re, mi is Frans. Internationaal heten dezelfde noten: c,</w:t>
      </w:r>
      <w:r w:rsidR="001E40B7">
        <w:t xml:space="preserve"> d, e, f, g, a, b. </w:t>
      </w:r>
    </w:p>
    <w:p w14:paraId="61AC007B" w14:textId="77777777" w:rsidR="00AA2AFE" w:rsidRDefault="00AA2AFE" w:rsidP="007B19E4"/>
    <w:p w14:paraId="46BE4867" w14:textId="1ABE8EE9" w:rsidR="00AA2AFE" w:rsidRDefault="002B384D" w:rsidP="002B384D">
      <w:pPr>
        <w:jc w:val="center"/>
      </w:pPr>
      <w:r>
        <w:rPr>
          <w:noProof/>
          <w:lang w:eastAsia="nl-NL"/>
        </w:rPr>
        <w:drawing>
          <wp:inline distT="0" distB="0" distL="0" distR="0" wp14:anchorId="1B7D46EE" wp14:editId="4359DDD4">
            <wp:extent cx="1910686" cy="982949"/>
            <wp:effectExtent l="0" t="0" r="0" b="8255"/>
            <wp:docPr id="20" name="Afbeelding 20" descr="Voorbeeld braille toonla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tennamen.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03542" cy="1030718"/>
                    </a:xfrm>
                    <a:prstGeom prst="rect">
                      <a:avLst/>
                    </a:prstGeom>
                  </pic:spPr>
                </pic:pic>
              </a:graphicData>
            </a:graphic>
          </wp:inline>
        </w:drawing>
      </w:r>
    </w:p>
    <w:p w14:paraId="1E9B4BF9" w14:textId="77777777" w:rsidR="00AA2AFE" w:rsidRDefault="00AA2AFE" w:rsidP="007B19E4"/>
    <w:p w14:paraId="00428072" w14:textId="67346FA5" w:rsidR="00EA49EF" w:rsidRDefault="001E40B7" w:rsidP="007B19E4">
      <w:r>
        <w:t xml:space="preserve">Noten die twee keer zo lang duren krijgen punt 6 erbij. Noten die de halve tijdswaarde hebben krijgen punten 3 en 6. </w:t>
      </w:r>
    </w:p>
    <w:p w14:paraId="39159034" w14:textId="77777777" w:rsidR="002B384D" w:rsidRDefault="002B384D" w:rsidP="007B19E4"/>
    <w:p w14:paraId="0B49F927" w14:textId="75532A3F" w:rsidR="002B384D" w:rsidRDefault="002B384D" w:rsidP="002B384D">
      <w:pPr>
        <w:jc w:val="center"/>
      </w:pPr>
      <w:r>
        <w:rPr>
          <w:noProof/>
          <w:lang w:eastAsia="nl-NL"/>
        </w:rPr>
        <w:lastRenderedPageBreak/>
        <w:drawing>
          <wp:inline distT="0" distB="0" distL="0" distR="0" wp14:anchorId="12889738" wp14:editId="4DA0C61A">
            <wp:extent cx="1926000" cy="1234800"/>
            <wp:effectExtent l="0" t="0" r="0" b="3810"/>
            <wp:docPr id="21" name="Afbeelding 21" descr="Voorbeeld toonladder met dubbele of halve tijdswaa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wartnote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26000" cy="1234800"/>
                    </a:xfrm>
                    <a:prstGeom prst="rect">
                      <a:avLst/>
                    </a:prstGeom>
                  </pic:spPr>
                </pic:pic>
              </a:graphicData>
            </a:graphic>
          </wp:inline>
        </w:drawing>
      </w:r>
    </w:p>
    <w:p w14:paraId="781B7531" w14:textId="77777777" w:rsidR="002B384D" w:rsidRDefault="002B384D" w:rsidP="007B19E4"/>
    <w:p w14:paraId="25794C25" w14:textId="7410C12A" w:rsidR="004A0AFC" w:rsidRDefault="005F15F7" w:rsidP="007B19E4">
      <w:r>
        <w:t>D</w:t>
      </w:r>
      <w:r w:rsidR="007A456F">
        <w:t>a</w:t>
      </w:r>
      <w:r>
        <w:t xml:space="preserve">t is de kern van het braille muziekschrift. Maar er is veel meer. Alles wat in het muziekschrift voor zienden kan worden weergegeven, kan ook </w:t>
      </w:r>
      <w:r w:rsidR="008244CB">
        <w:t>el</w:t>
      </w:r>
      <w:r w:rsidR="007F1FD0">
        <w:t>e</w:t>
      </w:r>
      <w:r w:rsidR="00E100A5">
        <w:t xml:space="preserve">gant en </w:t>
      </w:r>
      <w:r w:rsidR="00096926">
        <w:t xml:space="preserve">precies </w:t>
      </w:r>
      <w:r>
        <w:t xml:space="preserve">in braille. </w:t>
      </w:r>
      <w:r w:rsidR="00BF24DD">
        <w:t>Het is bovendien overal ter wereld hetze</w:t>
      </w:r>
      <w:r w:rsidR="00791F15">
        <w:t>l</w:t>
      </w:r>
      <w:r w:rsidR="00BF24DD">
        <w:t>fde. Het braille muziekschrift is een internat</w:t>
      </w:r>
      <w:r w:rsidR="00356C51">
        <w:t>ionaal schrift</w:t>
      </w:r>
      <w:r w:rsidR="00BF24DD">
        <w:t xml:space="preserve">, net als het muziekschrift voor zienden. </w:t>
      </w:r>
      <w:r>
        <w:t xml:space="preserve">Je docent zal je er spelenderwijs door heen leiden. </w:t>
      </w:r>
    </w:p>
    <w:p w14:paraId="2E30D80C" w14:textId="77777777" w:rsidR="00E100A5" w:rsidRDefault="00E100A5" w:rsidP="007B19E4"/>
    <w:p w14:paraId="5C8D2C11" w14:textId="395643D1" w:rsidR="005F15F7" w:rsidRDefault="004F0E0A" w:rsidP="007B19E4">
      <w:r>
        <w:t>Het is goed om te weten dat i</w:t>
      </w:r>
      <w:r w:rsidR="005F15F7">
        <w:t xml:space="preserve">n zwartdruk alles </w:t>
      </w:r>
      <w:r w:rsidR="001A17F7">
        <w:t>tweedimensionaal</w:t>
      </w:r>
      <w:r w:rsidR="005F15F7">
        <w:t xml:space="preserve"> </w:t>
      </w:r>
      <w:r>
        <w:t xml:space="preserve">wordt </w:t>
      </w:r>
      <w:r w:rsidR="005F15F7">
        <w:t xml:space="preserve">weergegeven. Horizontaal de tijd, en </w:t>
      </w:r>
      <w:r w:rsidR="001A17F7">
        <w:t>verticaal</w:t>
      </w:r>
      <w:r w:rsidR="005F15F7">
        <w:t xml:space="preserve"> de toonhoogte. In braille wordt dat allemaal vertaald naar één dimensie</w:t>
      </w:r>
      <w:r w:rsidR="007D1AE1">
        <w:t xml:space="preserve">: </w:t>
      </w:r>
      <w:r w:rsidR="003A409B">
        <w:t xml:space="preserve">in braille </w:t>
      </w:r>
      <w:r w:rsidR="007D1AE1">
        <w:t xml:space="preserve">staat alles </w:t>
      </w:r>
      <w:r w:rsidR="005F15F7">
        <w:t>achter elkaar.</w:t>
      </w:r>
      <w:r w:rsidR="000C3046">
        <w:t xml:space="preserve"> </w:t>
      </w:r>
      <w:r w:rsidR="009E4235">
        <w:t xml:space="preserve">De spatie staat </w:t>
      </w:r>
      <w:r w:rsidR="004416E9">
        <w:t xml:space="preserve">daarbij </w:t>
      </w:r>
      <w:r w:rsidR="009E4235">
        <w:t xml:space="preserve">voor de maatstreep die muzikale eenheden </w:t>
      </w:r>
      <w:r w:rsidR="007A67B7">
        <w:t>afbakent</w:t>
      </w:r>
      <w:r w:rsidR="009E4235">
        <w:t xml:space="preserve">. In </w:t>
      </w:r>
      <w:r w:rsidR="00C812D9">
        <w:t>braille blad</w:t>
      </w:r>
      <w:r w:rsidR="009E4235">
        <w:t xml:space="preserve">muziek </w:t>
      </w:r>
      <w:r w:rsidR="000C3046">
        <w:t xml:space="preserve">staan de notennamen centraal. </w:t>
      </w:r>
      <w:r w:rsidR="00356C51" w:rsidRPr="00356C51">
        <w:t>Direct vóór de noot kan een oktaafteken staan, dáárvoor kunnen</w:t>
      </w:r>
      <w:r w:rsidR="003A409B">
        <w:t xml:space="preserve"> versieringen staan. V</w:t>
      </w:r>
      <w:r w:rsidR="000C3046">
        <w:t xml:space="preserve">erlengingspunten </w:t>
      </w:r>
      <w:r w:rsidR="003A409B">
        <w:t xml:space="preserve">staan direct achter de noot, daarna kunnen </w:t>
      </w:r>
      <w:r w:rsidR="000C3046">
        <w:t xml:space="preserve">intervaltekens </w:t>
      </w:r>
      <w:r w:rsidR="003A409B">
        <w:t>en vingerzettingen volgen</w:t>
      </w:r>
      <w:r w:rsidR="000C3046">
        <w:t>. Hoe ingewikkelder de muziek, hoe meer tekens. Maar het lijkt allemaal erger dan het is. Veel van die tekens kunnen namelijk worden weggelaten, omdat die voor de musicus vaak vanzelfsprekend</w:t>
      </w:r>
      <w:r w:rsidR="00E31BA4">
        <w:t xml:space="preserve"> zijn</w:t>
      </w:r>
      <w:r w:rsidR="000C3046">
        <w:t>. Je docent zal je dat haarfijn uitleggen.</w:t>
      </w:r>
    </w:p>
    <w:p w14:paraId="202A4B71" w14:textId="77777777" w:rsidR="000C3046" w:rsidRDefault="000C3046" w:rsidP="007B19E4"/>
    <w:p w14:paraId="71BA82F5" w14:textId="18CC941E" w:rsidR="00803349" w:rsidRPr="00E872E3" w:rsidRDefault="00412E6A" w:rsidP="00803349">
      <w:pPr>
        <w:pStyle w:val="Kop1"/>
      </w:pPr>
      <w:r>
        <w:t>Een voorbeeld</w:t>
      </w:r>
    </w:p>
    <w:p w14:paraId="678E8A88" w14:textId="63BB8011" w:rsidR="005F15F7" w:rsidRDefault="00803349" w:rsidP="007B19E4">
      <w:r>
        <w:t xml:space="preserve">Hieronder volgt een voorbeeld van een klein </w:t>
      </w:r>
      <w:r w:rsidR="002C2434">
        <w:t xml:space="preserve">stukje </w:t>
      </w:r>
      <w:r w:rsidR="000C3046">
        <w:t xml:space="preserve">ingewikkelde </w:t>
      </w:r>
      <w:r>
        <w:t>pianomuziek. Eerst de zwartdruk en daaronder exact hetzelfde</w:t>
      </w:r>
      <w:r w:rsidR="00754ED1">
        <w:t xml:space="preserve"> </w:t>
      </w:r>
      <w:r>
        <w:t xml:space="preserve">in braille. Behalve de notennamen zie je tekens voor </w:t>
      </w:r>
      <w:r w:rsidR="001E0367">
        <w:t xml:space="preserve">rechter en </w:t>
      </w:r>
      <w:r w:rsidR="001A17F7">
        <w:t>linkerhand</w:t>
      </w:r>
      <w:r w:rsidR="001E0367">
        <w:t xml:space="preserve">, </w:t>
      </w:r>
      <w:r>
        <w:t xml:space="preserve">nieuwe maat, vingerzetting, akkoorden, bogen en nog veel meer. Laat je dus nooit wijs maken dat dit in braille niet </w:t>
      </w:r>
      <w:r w:rsidR="001E0367">
        <w:t>kan</w:t>
      </w:r>
      <w:r>
        <w:t>. Alle muziek k</w:t>
      </w:r>
      <w:r w:rsidR="008A1301">
        <w:t>an in braille worden omgezet</w:t>
      </w:r>
      <w:r>
        <w:t xml:space="preserve">. </w:t>
      </w:r>
    </w:p>
    <w:p w14:paraId="56D90E98" w14:textId="77777777" w:rsidR="00803349" w:rsidRDefault="00803349" w:rsidP="007B19E4"/>
    <w:p w14:paraId="25D047C8" w14:textId="4114848B" w:rsidR="00803349" w:rsidRDefault="002C2434" w:rsidP="002C2434">
      <w:pPr>
        <w:jc w:val="center"/>
      </w:pPr>
      <w:r w:rsidRPr="002C2434">
        <w:rPr>
          <w:noProof/>
          <w:lang w:eastAsia="nl-NL"/>
        </w:rPr>
        <w:lastRenderedPageBreak/>
        <w:drawing>
          <wp:inline distT="0" distB="0" distL="0" distR="0" wp14:anchorId="14DF54BE" wp14:editId="5E7431C9">
            <wp:extent cx="3830400" cy="2008800"/>
            <wp:effectExtent l="0" t="0" r="0" b="0"/>
            <wp:docPr id="22" name="Afbeelding 22" descr="Voorbeeld twee maten reguliere blad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NAAR-EEN-METHODE\Krolick-139-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30400" cy="2008800"/>
                    </a:xfrm>
                    <a:prstGeom prst="rect">
                      <a:avLst/>
                    </a:prstGeom>
                    <a:noFill/>
                    <a:ln>
                      <a:noFill/>
                    </a:ln>
                  </pic:spPr>
                </pic:pic>
              </a:graphicData>
            </a:graphic>
          </wp:inline>
        </w:drawing>
      </w:r>
    </w:p>
    <w:p w14:paraId="7A5C289C" w14:textId="77777777" w:rsidR="002C2434" w:rsidRDefault="002C2434" w:rsidP="007B19E4"/>
    <w:p w14:paraId="3C8EDA6A" w14:textId="3DF10A88" w:rsidR="002C2434" w:rsidRDefault="002C2434" w:rsidP="007B19E4">
      <w:r w:rsidRPr="002C2434">
        <w:rPr>
          <w:noProof/>
          <w:lang w:eastAsia="nl-NL"/>
        </w:rPr>
        <w:drawing>
          <wp:inline distT="0" distB="0" distL="0" distR="0" wp14:anchorId="2408CFC4" wp14:editId="30B00BA7">
            <wp:extent cx="5471795" cy="1921582"/>
            <wp:effectExtent l="0" t="0" r="0" b="2540"/>
            <wp:docPr id="23" name="Afbeelding 23" descr="Dezelfde twee maten reguliere bladmuzi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NAAR-EEN-METHODE\Krolick-139-b.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71795" cy="1921582"/>
                    </a:xfrm>
                    <a:prstGeom prst="rect">
                      <a:avLst/>
                    </a:prstGeom>
                    <a:noFill/>
                    <a:ln>
                      <a:noFill/>
                    </a:ln>
                  </pic:spPr>
                </pic:pic>
              </a:graphicData>
            </a:graphic>
          </wp:inline>
        </w:drawing>
      </w:r>
    </w:p>
    <w:p w14:paraId="62656F14" w14:textId="77777777" w:rsidR="005F15F7" w:rsidRDefault="005F15F7" w:rsidP="007B19E4"/>
    <w:p w14:paraId="31F80436" w14:textId="247013C6" w:rsidR="001B4127" w:rsidRPr="00E872E3" w:rsidRDefault="001B4127" w:rsidP="001B4127">
      <w:pPr>
        <w:pStyle w:val="Kop1"/>
      </w:pPr>
      <w:r>
        <w:t xml:space="preserve">Meer </w:t>
      </w:r>
      <w:r w:rsidR="00356C51">
        <w:t>weten?</w:t>
      </w:r>
    </w:p>
    <w:p w14:paraId="4CD1F8CE" w14:textId="6D4582AD" w:rsidR="002B7CCD" w:rsidRDefault="001B4127" w:rsidP="001B4127">
      <w:r>
        <w:t xml:space="preserve">Op de </w:t>
      </w:r>
      <w:hyperlink r:id="rId19" w:history="1">
        <w:r w:rsidRPr="00356C51">
          <w:rPr>
            <w:rStyle w:val="Hyperlink"/>
            <w:rFonts w:cstheme="minorBidi"/>
          </w:rPr>
          <w:t xml:space="preserve">website </w:t>
        </w:r>
        <w:r w:rsidR="00356C51" w:rsidRPr="00356C51">
          <w:rPr>
            <w:rStyle w:val="Hyperlink"/>
            <w:rFonts w:cstheme="minorBidi"/>
          </w:rPr>
          <w:t>van D</w:t>
        </w:r>
        <w:r w:rsidR="00356C51" w:rsidRPr="00356C51">
          <w:rPr>
            <w:rStyle w:val="Hyperlink"/>
            <w:rFonts w:cstheme="minorBidi"/>
          </w:rPr>
          <w:t>e</w:t>
        </w:r>
        <w:r w:rsidR="00356C51" w:rsidRPr="00356C51">
          <w:rPr>
            <w:rStyle w:val="Hyperlink"/>
            <w:rFonts w:cstheme="minorBidi"/>
          </w:rPr>
          <w:t>dicon</w:t>
        </w:r>
      </w:hyperlink>
      <w:r w:rsidR="00356C51">
        <w:t xml:space="preserve"> </w:t>
      </w:r>
      <w:r>
        <w:t>kun je meer lezen over</w:t>
      </w:r>
      <w:r w:rsidR="002B7CCD">
        <w:t xml:space="preserve"> het aanbod van</w:t>
      </w:r>
      <w:r>
        <w:t xml:space="preserve"> braille bladmuziek</w:t>
      </w:r>
      <w:r w:rsidR="00356C51">
        <w:t>.</w:t>
      </w:r>
      <w:r>
        <w:t xml:space="preserve"> </w:t>
      </w:r>
      <w:r w:rsidR="002B7CCD">
        <w:t xml:space="preserve">Er is ook een </w:t>
      </w:r>
      <w:hyperlink r:id="rId20" w:history="1">
        <w:r w:rsidR="002B7CCD" w:rsidRPr="002B7CCD">
          <w:rPr>
            <w:rStyle w:val="Hyperlink"/>
            <w:rFonts w:cstheme="minorBidi"/>
          </w:rPr>
          <w:t>helpdesk bladmuziek</w:t>
        </w:r>
      </w:hyperlink>
      <w:r w:rsidR="002B7CCD">
        <w:t xml:space="preserve"> waar je terecht kunt met vragen.</w:t>
      </w:r>
    </w:p>
    <w:p w14:paraId="52E7DE8E" w14:textId="77777777" w:rsidR="002B7CCD" w:rsidRDefault="002B7CCD" w:rsidP="001B4127"/>
    <w:p w14:paraId="0B0F016F" w14:textId="4C53CF32" w:rsidR="00F162A8" w:rsidRDefault="002B7CCD" w:rsidP="001B4127">
      <w:r>
        <w:t xml:space="preserve">Ook vind je </w:t>
      </w:r>
      <w:r w:rsidR="00694CAD">
        <w:t xml:space="preserve">er </w:t>
      </w:r>
      <w:r>
        <w:t xml:space="preserve">meer informatie over het </w:t>
      </w:r>
      <w:hyperlink r:id="rId21" w:history="1">
        <w:r w:rsidRPr="002B7CCD">
          <w:rPr>
            <w:rStyle w:val="Hyperlink"/>
            <w:rFonts w:cstheme="minorBidi"/>
          </w:rPr>
          <w:t>leren van braille bladmuziek</w:t>
        </w:r>
      </w:hyperlink>
      <w:r>
        <w:t xml:space="preserve">. Je kunt hier gratis </w:t>
      </w:r>
      <w:r w:rsidR="00694CAD">
        <w:t xml:space="preserve">twee boekjes </w:t>
      </w:r>
      <w:r>
        <w:t xml:space="preserve">downloaden </w:t>
      </w:r>
      <w:r w:rsidR="00694CAD">
        <w:t xml:space="preserve">die het braille muziekschrift verder uitleggen: "Wie is er bang voor braille bladmuziek?" en "Basisboek Braille Bladmuziek". Beide in pdf en Word; de braille versie kun je bestellen. </w:t>
      </w:r>
    </w:p>
    <w:p w14:paraId="4F94A40D" w14:textId="77777777" w:rsidR="00F162A8" w:rsidRDefault="00F162A8" w:rsidP="001B4127"/>
    <w:p w14:paraId="2339A983" w14:textId="77777777" w:rsidR="00AC483C" w:rsidRPr="00110F04" w:rsidRDefault="00AC483C" w:rsidP="00AC483C">
      <w:pPr>
        <w:pStyle w:val="Kop1"/>
      </w:pPr>
      <w:bookmarkStart w:id="1" w:name="_GoBack"/>
      <w:bookmarkEnd w:id="1"/>
      <w:r w:rsidRPr="00110F04">
        <w:t>Heb je nog vragen?</w:t>
      </w:r>
    </w:p>
    <w:p w14:paraId="7628DEC7" w14:textId="198AAF77" w:rsidR="00AC483C" w:rsidRPr="00110F04" w:rsidRDefault="00AC483C" w:rsidP="00AC483C">
      <w:pPr>
        <w:spacing w:line="300" w:lineRule="atLeast"/>
        <w:rPr>
          <w:sz w:val="22"/>
          <w:szCs w:val="22"/>
        </w:rPr>
      </w:pPr>
      <w:r w:rsidRPr="00110F04">
        <w:t xml:space="preserve">Mail naar </w:t>
      </w:r>
      <w:hyperlink r:id="rId22" w:history="1">
        <w:r w:rsidRPr="00110F04">
          <w:rPr>
            <w:rStyle w:val="Hyperlink"/>
          </w:rPr>
          <w:t>kennisportaal@visio.org</w:t>
        </w:r>
      </w:hyperlink>
      <w:r w:rsidRPr="00110F04">
        <w:t>, of bel 088 585 56 66.</w:t>
      </w:r>
    </w:p>
    <w:p w14:paraId="18F7707B" w14:textId="787A1602" w:rsidR="00AC483C" w:rsidRPr="00110F04" w:rsidRDefault="00AC483C" w:rsidP="00AC483C">
      <w:r w:rsidRPr="00110F04">
        <w:t xml:space="preserve">Meer artikelen, video’s en podcasts vind je op </w:t>
      </w:r>
      <w:hyperlink r:id="rId23" w:history="1">
        <w:r w:rsidRPr="00110F04">
          <w:rPr>
            <w:rStyle w:val="Hyperlink"/>
          </w:rPr>
          <w:t>kennisportaal.visio.org</w:t>
        </w:r>
      </w:hyperlink>
    </w:p>
    <w:p w14:paraId="67A2DFA5" w14:textId="77777777" w:rsidR="00AC483C" w:rsidRPr="00110F04" w:rsidRDefault="00AC483C" w:rsidP="00AC483C"/>
    <w:p w14:paraId="6E6AA949" w14:textId="77777777" w:rsidR="00AC483C" w:rsidRPr="00110F04" w:rsidRDefault="00AC483C" w:rsidP="00AC483C">
      <w:pPr>
        <w:rPr>
          <w:b/>
        </w:rPr>
      </w:pPr>
      <w:r w:rsidRPr="00110F04">
        <w:rPr>
          <w:b/>
        </w:rPr>
        <w:t xml:space="preserve">Koninklijke Visio </w:t>
      </w:r>
    </w:p>
    <w:p w14:paraId="0CED4863" w14:textId="77777777" w:rsidR="00AC483C" w:rsidRPr="00110F04" w:rsidRDefault="00AC483C" w:rsidP="00AC483C">
      <w:r w:rsidRPr="00110F04">
        <w:t>expertisecentrum voor slechtziende en blinde mensen</w:t>
      </w:r>
    </w:p>
    <w:p w14:paraId="05FEC2FA" w14:textId="7EAB4A40" w:rsidR="00AC483C" w:rsidRPr="00110F04" w:rsidRDefault="002B7CCD" w:rsidP="00AC483C">
      <w:hyperlink r:id="rId24" w:history="1">
        <w:r w:rsidR="00AC483C" w:rsidRPr="00110F04">
          <w:rPr>
            <w:rStyle w:val="Hyperlink"/>
          </w:rPr>
          <w:t>www.visio.org</w:t>
        </w:r>
      </w:hyperlink>
      <w:r w:rsidR="00AC483C" w:rsidRPr="00110F04">
        <w:t xml:space="preserve"> </w:t>
      </w:r>
    </w:p>
    <w:p w14:paraId="5F252098" w14:textId="3B861E00" w:rsidR="003D5AFA" w:rsidRDefault="00AC483C" w:rsidP="001B4127">
      <w:r>
        <w:t xml:space="preserve"> </w:t>
      </w:r>
    </w:p>
    <w:sectPr w:rsidR="003D5AFA"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50AAE" w14:textId="77777777" w:rsidR="00AC483C" w:rsidRDefault="00AC483C" w:rsidP="008E0750">
      <w:pPr>
        <w:spacing w:line="240" w:lineRule="auto"/>
      </w:pPr>
      <w:r>
        <w:separator/>
      </w:r>
    </w:p>
  </w:endnote>
  <w:endnote w:type="continuationSeparator" w:id="0">
    <w:p w14:paraId="74FE84C5" w14:textId="77777777" w:rsidR="00AC483C" w:rsidRDefault="00AC483C" w:rsidP="008E0750">
      <w:pPr>
        <w:spacing w:line="240" w:lineRule="auto"/>
      </w:pPr>
      <w:r>
        <w:continuationSeparator/>
      </w:r>
    </w:p>
  </w:endnote>
  <w:endnote w:type="continuationNotice" w:id="1">
    <w:p w14:paraId="642E2BB9" w14:textId="77777777" w:rsidR="00FD7C99" w:rsidRDefault="00FD7C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A30A" w14:textId="77777777" w:rsidR="00AC483C" w:rsidRDefault="00AC483C" w:rsidP="008E0750">
      <w:pPr>
        <w:spacing w:line="240" w:lineRule="auto"/>
      </w:pPr>
      <w:r>
        <w:separator/>
      </w:r>
    </w:p>
  </w:footnote>
  <w:footnote w:type="continuationSeparator" w:id="0">
    <w:p w14:paraId="5368A201" w14:textId="77777777" w:rsidR="00AC483C" w:rsidRDefault="00AC483C" w:rsidP="008E0750">
      <w:pPr>
        <w:spacing w:line="240" w:lineRule="auto"/>
      </w:pPr>
      <w:r>
        <w:continuationSeparator/>
      </w:r>
    </w:p>
  </w:footnote>
  <w:footnote w:type="continuationNotice" w:id="1">
    <w:p w14:paraId="6F9D1D7B" w14:textId="77777777" w:rsidR="00FD7C99" w:rsidRDefault="00FD7C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A8E4" w14:textId="72431D96" w:rsidR="00AC483C" w:rsidRDefault="00AC483C">
    <w:pPr>
      <w:pStyle w:val="Koptekst"/>
    </w:pPr>
  </w:p>
  <w:p w14:paraId="19811211" w14:textId="13D30618" w:rsidR="00AC483C" w:rsidRDefault="00AC483C">
    <w:pPr>
      <w:pStyle w:val="Koptekst"/>
    </w:pPr>
    <w:r>
      <w:rPr>
        <w:noProof/>
        <w:lang w:eastAsia="nl-NL"/>
      </w:rPr>
      <w:drawing>
        <wp:anchor distT="0" distB="0" distL="114300" distR="114300" simplePos="0" relativeHeight="251658241" behindDoc="1" locked="0" layoutInCell="1" allowOverlap="1" wp14:anchorId="7490CDDA" wp14:editId="4164332B">
          <wp:simplePos x="0" y="0"/>
          <wp:positionH relativeFrom="column">
            <wp:posOffset>4549123</wp:posOffset>
          </wp:positionH>
          <wp:positionV relativeFrom="paragraph">
            <wp:posOffset>3630</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D34DA3">
      <w:rPr>
        <w:noProof/>
        <w:lang w:eastAsia="nl-NL"/>
      </w:rPr>
      <w:drawing>
        <wp:inline distT="0" distB="0" distL="0" distR="0" wp14:anchorId="53EFC43A" wp14:editId="3047B83E">
          <wp:extent cx="2744459" cy="743256"/>
          <wp:effectExtent l="0" t="0" r="0" b="0"/>
          <wp:docPr id="3" name="Afbeelding 3" descr="\\vifs01\gebruikers$\stma05\My Pictures\de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dedic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0210" cy="7529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2A6C61DD" w:rsidR="00AC483C" w:rsidRDefault="00AC483C" w:rsidP="00545407">
    <w:pPr>
      <w:pStyle w:val="Koptekst"/>
    </w:pPr>
    <w:bookmarkStart w:id="2" w:name="Logo"/>
    <w:r>
      <w:rPr>
        <w:noProof/>
        <w:lang w:eastAsia="nl-NL"/>
      </w:rPr>
      <w:drawing>
        <wp:anchor distT="0" distB="0" distL="114300" distR="114300" simplePos="0" relativeHeight="251658240" behindDoc="0" locked="0" layoutInCell="1" allowOverlap="1" wp14:anchorId="1A90D66B" wp14:editId="47E2ED63">
          <wp:simplePos x="0" y="0"/>
          <wp:positionH relativeFrom="column">
            <wp:posOffset>4490129</wp:posOffset>
          </wp:positionH>
          <wp:positionV relativeFrom="paragraph">
            <wp:posOffset>8954</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D34DA3">
      <w:rPr>
        <w:noProof/>
        <w:lang w:eastAsia="nl-NL"/>
      </w:rPr>
      <w:drawing>
        <wp:inline distT="0" distB="0" distL="0" distR="0" wp14:anchorId="31ACC2CB" wp14:editId="172BD1BD">
          <wp:extent cx="2744459" cy="743256"/>
          <wp:effectExtent l="0" t="0" r="0" b="0"/>
          <wp:docPr id="1" name="Afbeelding 1" descr="\\vifs01\gebruikers$\stma05\My Pictures\ded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fs01\gebruikers$\stma05\My Pictures\dedico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0210" cy="752938"/>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95FBF"/>
    <w:multiLevelType w:val="hybridMultilevel"/>
    <w:tmpl w:val="D4CE60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050CA7"/>
    <w:multiLevelType w:val="hybridMultilevel"/>
    <w:tmpl w:val="0CCEB4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436"/>
    <w:rsid w:val="000038EA"/>
    <w:rsid w:val="0002175F"/>
    <w:rsid w:val="00024408"/>
    <w:rsid w:val="00025A92"/>
    <w:rsid w:val="000414B3"/>
    <w:rsid w:val="000445D9"/>
    <w:rsid w:val="00045387"/>
    <w:rsid w:val="00047134"/>
    <w:rsid w:val="00060DB3"/>
    <w:rsid w:val="000619B3"/>
    <w:rsid w:val="00063CC6"/>
    <w:rsid w:val="000678A7"/>
    <w:rsid w:val="00070239"/>
    <w:rsid w:val="000910DB"/>
    <w:rsid w:val="00096926"/>
    <w:rsid w:val="00096E1C"/>
    <w:rsid w:val="00097567"/>
    <w:rsid w:val="000A2897"/>
    <w:rsid w:val="000B2DE9"/>
    <w:rsid w:val="000C0F82"/>
    <w:rsid w:val="000C3046"/>
    <w:rsid w:val="000D6503"/>
    <w:rsid w:val="000E0611"/>
    <w:rsid w:val="000E62B6"/>
    <w:rsid w:val="000F331F"/>
    <w:rsid w:val="00103B94"/>
    <w:rsid w:val="00122637"/>
    <w:rsid w:val="00123C04"/>
    <w:rsid w:val="0012443B"/>
    <w:rsid w:val="00124469"/>
    <w:rsid w:val="001302B6"/>
    <w:rsid w:val="00132772"/>
    <w:rsid w:val="001425CD"/>
    <w:rsid w:val="00154AA4"/>
    <w:rsid w:val="00155EEF"/>
    <w:rsid w:val="001603E6"/>
    <w:rsid w:val="00164697"/>
    <w:rsid w:val="00177D54"/>
    <w:rsid w:val="00195D91"/>
    <w:rsid w:val="001962DA"/>
    <w:rsid w:val="001A17F7"/>
    <w:rsid w:val="001B4127"/>
    <w:rsid w:val="001B50DD"/>
    <w:rsid w:val="001B60C7"/>
    <w:rsid w:val="001C25CC"/>
    <w:rsid w:val="001D00EB"/>
    <w:rsid w:val="001D0AAD"/>
    <w:rsid w:val="001D397E"/>
    <w:rsid w:val="001E0367"/>
    <w:rsid w:val="001E118A"/>
    <w:rsid w:val="001E40B7"/>
    <w:rsid w:val="001F05EE"/>
    <w:rsid w:val="001F06FA"/>
    <w:rsid w:val="001F30D0"/>
    <w:rsid w:val="001F602D"/>
    <w:rsid w:val="0023589E"/>
    <w:rsid w:val="00260A50"/>
    <w:rsid w:val="0026676E"/>
    <w:rsid w:val="00267A74"/>
    <w:rsid w:val="00280593"/>
    <w:rsid w:val="0028142A"/>
    <w:rsid w:val="00287E07"/>
    <w:rsid w:val="00295D12"/>
    <w:rsid w:val="002A4AA3"/>
    <w:rsid w:val="002B384D"/>
    <w:rsid w:val="002B7CCD"/>
    <w:rsid w:val="002C2434"/>
    <w:rsid w:val="002D72AF"/>
    <w:rsid w:val="002F7B4F"/>
    <w:rsid w:val="003061D6"/>
    <w:rsid w:val="003166BD"/>
    <w:rsid w:val="00323F8E"/>
    <w:rsid w:val="003404A3"/>
    <w:rsid w:val="00343B95"/>
    <w:rsid w:val="00356C51"/>
    <w:rsid w:val="00365B24"/>
    <w:rsid w:val="00365E45"/>
    <w:rsid w:val="00370E08"/>
    <w:rsid w:val="00374097"/>
    <w:rsid w:val="00375BBE"/>
    <w:rsid w:val="0038292E"/>
    <w:rsid w:val="00382A96"/>
    <w:rsid w:val="00397439"/>
    <w:rsid w:val="003A3825"/>
    <w:rsid w:val="003A409B"/>
    <w:rsid w:val="003C49DE"/>
    <w:rsid w:val="003D3DA8"/>
    <w:rsid w:val="003D4FDA"/>
    <w:rsid w:val="003D5AFA"/>
    <w:rsid w:val="003D7F4E"/>
    <w:rsid w:val="003E76E5"/>
    <w:rsid w:val="00400CA3"/>
    <w:rsid w:val="00402ADC"/>
    <w:rsid w:val="0041032B"/>
    <w:rsid w:val="00412E6A"/>
    <w:rsid w:val="004212E5"/>
    <w:rsid w:val="004325FB"/>
    <w:rsid w:val="00434B95"/>
    <w:rsid w:val="0043515A"/>
    <w:rsid w:val="00435C7A"/>
    <w:rsid w:val="004416E9"/>
    <w:rsid w:val="00451C1E"/>
    <w:rsid w:val="00457DF2"/>
    <w:rsid w:val="00465C44"/>
    <w:rsid w:val="004737B6"/>
    <w:rsid w:val="004805E4"/>
    <w:rsid w:val="00490288"/>
    <w:rsid w:val="00495AA4"/>
    <w:rsid w:val="00495B62"/>
    <w:rsid w:val="004A0AFC"/>
    <w:rsid w:val="004D2EC7"/>
    <w:rsid w:val="004F0E0A"/>
    <w:rsid w:val="00500CF6"/>
    <w:rsid w:val="005016C6"/>
    <w:rsid w:val="005033A2"/>
    <w:rsid w:val="0050538A"/>
    <w:rsid w:val="00514807"/>
    <w:rsid w:val="00515D1F"/>
    <w:rsid w:val="00545407"/>
    <w:rsid w:val="00562501"/>
    <w:rsid w:val="00563409"/>
    <w:rsid w:val="00564022"/>
    <w:rsid w:val="00565A26"/>
    <w:rsid w:val="00565EBB"/>
    <w:rsid w:val="00566BE3"/>
    <w:rsid w:val="00572B60"/>
    <w:rsid w:val="00574CA9"/>
    <w:rsid w:val="00575DC8"/>
    <w:rsid w:val="00576F5E"/>
    <w:rsid w:val="005849C6"/>
    <w:rsid w:val="00584D13"/>
    <w:rsid w:val="00592B31"/>
    <w:rsid w:val="00594B92"/>
    <w:rsid w:val="005973A0"/>
    <w:rsid w:val="005A220E"/>
    <w:rsid w:val="005A45B0"/>
    <w:rsid w:val="005A616E"/>
    <w:rsid w:val="005A73D1"/>
    <w:rsid w:val="005B07ED"/>
    <w:rsid w:val="005B2771"/>
    <w:rsid w:val="005B7962"/>
    <w:rsid w:val="005C38DB"/>
    <w:rsid w:val="005C5FA7"/>
    <w:rsid w:val="005D408C"/>
    <w:rsid w:val="005E260B"/>
    <w:rsid w:val="005E60ED"/>
    <w:rsid w:val="005E672D"/>
    <w:rsid w:val="005F15F7"/>
    <w:rsid w:val="005F3A2D"/>
    <w:rsid w:val="00606F53"/>
    <w:rsid w:val="00610C90"/>
    <w:rsid w:val="00611233"/>
    <w:rsid w:val="00622BD0"/>
    <w:rsid w:val="00627056"/>
    <w:rsid w:val="00633E62"/>
    <w:rsid w:val="00641194"/>
    <w:rsid w:val="00645FA6"/>
    <w:rsid w:val="0064609E"/>
    <w:rsid w:val="00650627"/>
    <w:rsid w:val="00663169"/>
    <w:rsid w:val="006650BB"/>
    <w:rsid w:val="006754E8"/>
    <w:rsid w:val="0068056F"/>
    <w:rsid w:val="00683926"/>
    <w:rsid w:val="0068457A"/>
    <w:rsid w:val="00685DEC"/>
    <w:rsid w:val="00692D9E"/>
    <w:rsid w:val="00694CAD"/>
    <w:rsid w:val="006964AB"/>
    <w:rsid w:val="006B3ED3"/>
    <w:rsid w:val="006B428F"/>
    <w:rsid w:val="006C6DAE"/>
    <w:rsid w:val="006D0311"/>
    <w:rsid w:val="006F5C25"/>
    <w:rsid w:val="0070225C"/>
    <w:rsid w:val="007028A9"/>
    <w:rsid w:val="00724971"/>
    <w:rsid w:val="00725FDA"/>
    <w:rsid w:val="007418A6"/>
    <w:rsid w:val="007506D6"/>
    <w:rsid w:val="00754ED1"/>
    <w:rsid w:val="00783779"/>
    <w:rsid w:val="00784211"/>
    <w:rsid w:val="007847F3"/>
    <w:rsid w:val="00784EC6"/>
    <w:rsid w:val="00791F15"/>
    <w:rsid w:val="007A456F"/>
    <w:rsid w:val="007A67B7"/>
    <w:rsid w:val="007B19E4"/>
    <w:rsid w:val="007B75D9"/>
    <w:rsid w:val="007D1AE1"/>
    <w:rsid w:val="007D2DF0"/>
    <w:rsid w:val="007F1FD0"/>
    <w:rsid w:val="007F6958"/>
    <w:rsid w:val="00803349"/>
    <w:rsid w:val="00805FA5"/>
    <w:rsid w:val="00821148"/>
    <w:rsid w:val="00823EF7"/>
    <w:rsid w:val="008244CB"/>
    <w:rsid w:val="00827FE3"/>
    <w:rsid w:val="00831A04"/>
    <w:rsid w:val="00841FB9"/>
    <w:rsid w:val="008430F3"/>
    <w:rsid w:val="00845CC3"/>
    <w:rsid w:val="0086367F"/>
    <w:rsid w:val="0086459F"/>
    <w:rsid w:val="008A1301"/>
    <w:rsid w:val="008A3A38"/>
    <w:rsid w:val="008B2FA7"/>
    <w:rsid w:val="008D15B1"/>
    <w:rsid w:val="008E0750"/>
    <w:rsid w:val="008E18DE"/>
    <w:rsid w:val="008F4730"/>
    <w:rsid w:val="008F58DA"/>
    <w:rsid w:val="00901606"/>
    <w:rsid w:val="00917174"/>
    <w:rsid w:val="009323E3"/>
    <w:rsid w:val="00936901"/>
    <w:rsid w:val="00945654"/>
    <w:rsid w:val="00946602"/>
    <w:rsid w:val="00970E09"/>
    <w:rsid w:val="00972316"/>
    <w:rsid w:val="0097725C"/>
    <w:rsid w:val="00994FE6"/>
    <w:rsid w:val="00997AA1"/>
    <w:rsid w:val="009A0D98"/>
    <w:rsid w:val="009A1E33"/>
    <w:rsid w:val="009A799A"/>
    <w:rsid w:val="009B4566"/>
    <w:rsid w:val="009C095A"/>
    <w:rsid w:val="009C4DB1"/>
    <w:rsid w:val="009D44AC"/>
    <w:rsid w:val="009E4089"/>
    <w:rsid w:val="009E4235"/>
    <w:rsid w:val="00A000B3"/>
    <w:rsid w:val="00A07982"/>
    <w:rsid w:val="00A1081A"/>
    <w:rsid w:val="00A154F9"/>
    <w:rsid w:val="00A15A3E"/>
    <w:rsid w:val="00A2535E"/>
    <w:rsid w:val="00A44054"/>
    <w:rsid w:val="00A44E6C"/>
    <w:rsid w:val="00A61D30"/>
    <w:rsid w:val="00A64173"/>
    <w:rsid w:val="00A74B4F"/>
    <w:rsid w:val="00A75A4B"/>
    <w:rsid w:val="00A81328"/>
    <w:rsid w:val="00A81A5F"/>
    <w:rsid w:val="00A82C13"/>
    <w:rsid w:val="00A923B7"/>
    <w:rsid w:val="00A92F28"/>
    <w:rsid w:val="00A94739"/>
    <w:rsid w:val="00A97AB5"/>
    <w:rsid w:val="00AA2AFE"/>
    <w:rsid w:val="00AA6C39"/>
    <w:rsid w:val="00AB186A"/>
    <w:rsid w:val="00AC483C"/>
    <w:rsid w:val="00AC648F"/>
    <w:rsid w:val="00AD6B77"/>
    <w:rsid w:val="00AF2144"/>
    <w:rsid w:val="00B0534E"/>
    <w:rsid w:val="00B14870"/>
    <w:rsid w:val="00B1721B"/>
    <w:rsid w:val="00B24007"/>
    <w:rsid w:val="00B2737F"/>
    <w:rsid w:val="00B278E3"/>
    <w:rsid w:val="00B31120"/>
    <w:rsid w:val="00B338E8"/>
    <w:rsid w:val="00B51EC1"/>
    <w:rsid w:val="00B53AB5"/>
    <w:rsid w:val="00B55211"/>
    <w:rsid w:val="00B7293B"/>
    <w:rsid w:val="00B86F8C"/>
    <w:rsid w:val="00B91BE1"/>
    <w:rsid w:val="00B92779"/>
    <w:rsid w:val="00B963CE"/>
    <w:rsid w:val="00BC21F9"/>
    <w:rsid w:val="00BD12D0"/>
    <w:rsid w:val="00BD1A97"/>
    <w:rsid w:val="00BF24DD"/>
    <w:rsid w:val="00C071F7"/>
    <w:rsid w:val="00C11C78"/>
    <w:rsid w:val="00C1738A"/>
    <w:rsid w:val="00C175CD"/>
    <w:rsid w:val="00C175DC"/>
    <w:rsid w:val="00C24A5C"/>
    <w:rsid w:val="00C30D83"/>
    <w:rsid w:val="00C3118C"/>
    <w:rsid w:val="00C3128A"/>
    <w:rsid w:val="00C52A9A"/>
    <w:rsid w:val="00C53FE7"/>
    <w:rsid w:val="00C5693A"/>
    <w:rsid w:val="00C812D9"/>
    <w:rsid w:val="00C97646"/>
    <w:rsid w:val="00CB718F"/>
    <w:rsid w:val="00CD288C"/>
    <w:rsid w:val="00CD6538"/>
    <w:rsid w:val="00CF15E8"/>
    <w:rsid w:val="00CF6F92"/>
    <w:rsid w:val="00D03CB3"/>
    <w:rsid w:val="00D14B32"/>
    <w:rsid w:val="00D21A97"/>
    <w:rsid w:val="00D24EF1"/>
    <w:rsid w:val="00D34DA3"/>
    <w:rsid w:val="00D427BB"/>
    <w:rsid w:val="00D52696"/>
    <w:rsid w:val="00D62389"/>
    <w:rsid w:val="00D63C82"/>
    <w:rsid w:val="00D63CD3"/>
    <w:rsid w:val="00D7190F"/>
    <w:rsid w:val="00D86E00"/>
    <w:rsid w:val="00D878F7"/>
    <w:rsid w:val="00D978D5"/>
    <w:rsid w:val="00DA13DA"/>
    <w:rsid w:val="00DB40E8"/>
    <w:rsid w:val="00DC0C9F"/>
    <w:rsid w:val="00DC391C"/>
    <w:rsid w:val="00DC6059"/>
    <w:rsid w:val="00DD15E8"/>
    <w:rsid w:val="00DD25CF"/>
    <w:rsid w:val="00DD45AD"/>
    <w:rsid w:val="00DE2FBE"/>
    <w:rsid w:val="00DF0545"/>
    <w:rsid w:val="00E05741"/>
    <w:rsid w:val="00E100A5"/>
    <w:rsid w:val="00E17C38"/>
    <w:rsid w:val="00E31BA4"/>
    <w:rsid w:val="00E53BCA"/>
    <w:rsid w:val="00E62C0B"/>
    <w:rsid w:val="00E72EEA"/>
    <w:rsid w:val="00E7710E"/>
    <w:rsid w:val="00E772E6"/>
    <w:rsid w:val="00E77426"/>
    <w:rsid w:val="00E82F7E"/>
    <w:rsid w:val="00E85552"/>
    <w:rsid w:val="00E872E3"/>
    <w:rsid w:val="00EA49EF"/>
    <w:rsid w:val="00EA4BCF"/>
    <w:rsid w:val="00EA7584"/>
    <w:rsid w:val="00EB07CB"/>
    <w:rsid w:val="00EC19F2"/>
    <w:rsid w:val="00EC356C"/>
    <w:rsid w:val="00EC6410"/>
    <w:rsid w:val="00ED0C49"/>
    <w:rsid w:val="00ED35AE"/>
    <w:rsid w:val="00ED669D"/>
    <w:rsid w:val="00ED7EDD"/>
    <w:rsid w:val="00EE7C65"/>
    <w:rsid w:val="00EF4C16"/>
    <w:rsid w:val="00EF5206"/>
    <w:rsid w:val="00F04B32"/>
    <w:rsid w:val="00F11A8C"/>
    <w:rsid w:val="00F162A8"/>
    <w:rsid w:val="00F35EDB"/>
    <w:rsid w:val="00F379B8"/>
    <w:rsid w:val="00F41B89"/>
    <w:rsid w:val="00F41CEC"/>
    <w:rsid w:val="00F47802"/>
    <w:rsid w:val="00F50144"/>
    <w:rsid w:val="00F62835"/>
    <w:rsid w:val="00F6480D"/>
    <w:rsid w:val="00F66F3C"/>
    <w:rsid w:val="00F70D66"/>
    <w:rsid w:val="00F92A06"/>
    <w:rsid w:val="00FB5E3F"/>
    <w:rsid w:val="00FB7965"/>
    <w:rsid w:val="00FC6D72"/>
    <w:rsid w:val="00FD0B5B"/>
    <w:rsid w:val="00FD1BF1"/>
    <w:rsid w:val="00FD7C99"/>
    <w:rsid w:val="00FD7EA6"/>
    <w:rsid w:val="00FE18B0"/>
    <w:rsid w:val="00FE7270"/>
    <w:rsid w:val="78A35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rsid w:val="001F05EE"/>
    <w:rPr>
      <w:rFonts w:cs="Times New Roman"/>
      <w:color w:val="0000FF"/>
      <w:u w:val="single"/>
    </w:rPr>
  </w:style>
  <w:style w:type="paragraph" w:styleId="Tekstopmerking">
    <w:name w:val="annotation text"/>
    <w:basedOn w:val="Standaard"/>
    <w:link w:val="TekstopmerkingChar"/>
    <w:uiPriority w:val="99"/>
    <w:semiHidden/>
    <w:rsid w:val="001F05EE"/>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semiHidden/>
    <w:rsid w:val="001F05EE"/>
    <w:rPr>
      <w:rFonts w:ascii="Verdana" w:eastAsia="Times New Roman" w:hAnsi="Verdana" w:cs="Times New Roman"/>
      <w:color w:val="000000"/>
    </w:rPr>
  </w:style>
  <w:style w:type="paragraph" w:styleId="Tekstzonderopmaak">
    <w:name w:val="Plain Text"/>
    <w:basedOn w:val="Standaard"/>
    <w:link w:val="TekstzonderopmaakChar1"/>
    <w:uiPriority w:val="99"/>
    <w:rsid w:val="001F05EE"/>
    <w:pPr>
      <w:spacing w:line="240" w:lineRule="auto"/>
    </w:pPr>
    <w:rPr>
      <w:rFonts w:eastAsia="Times New Roman" w:cs="Times New Roman"/>
    </w:rPr>
  </w:style>
  <w:style w:type="character" w:customStyle="1" w:styleId="TekstzonderopmaakChar">
    <w:name w:val="Tekst zonder opmaak Char"/>
    <w:basedOn w:val="Standaardalinea-lettertype"/>
    <w:uiPriority w:val="99"/>
    <w:semiHidden/>
    <w:rsid w:val="001F05EE"/>
    <w:rPr>
      <w:rFonts w:ascii="Consolas" w:hAnsi="Consolas"/>
      <w:sz w:val="21"/>
      <w:szCs w:val="21"/>
    </w:rPr>
  </w:style>
  <w:style w:type="character" w:customStyle="1" w:styleId="TekstzonderopmaakChar1">
    <w:name w:val="Tekst zonder opmaak Char1"/>
    <w:basedOn w:val="Standaardalinea-lettertype"/>
    <w:link w:val="Tekstzonderopmaak"/>
    <w:uiPriority w:val="99"/>
    <w:rsid w:val="001F05EE"/>
    <w:rPr>
      <w:rFonts w:ascii="Verdana" w:eastAsia="Times New Roman" w:hAnsi="Verdana" w:cs="Times New Roman"/>
    </w:rPr>
  </w:style>
  <w:style w:type="character" w:styleId="GevolgdeHyperlink">
    <w:name w:val="FollowedHyperlink"/>
    <w:basedOn w:val="Standaardalinea-lettertype"/>
    <w:uiPriority w:val="99"/>
    <w:semiHidden/>
    <w:unhideWhenUsed/>
    <w:rsid w:val="00060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4358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image" Target="media/image6.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edicon.nl/braille-bladmuziek-leren" TargetMode="External"/><Relationship Id="rId7" Type="http://schemas.openxmlformats.org/officeDocument/2006/relationships/settings" Target="settings.xml"/><Relationship Id="rId12" Type="http://schemas.openxmlformats.org/officeDocument/2006/relationships/hyperlink" Target="mailto:klantenservice@dedicon.nl" TargetMode="External"/><Relationship Id="rId17" Type="http://schemas.openxmlformats.org/officeDocument/2006/relationships/image" Target="media/image5.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20helpdeskbraillemuziek@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ef.dedicon.nl/" TargetMode="External"/><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edicon.nl/productie/braille/braille-bladmuzie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kennisportaal@visio.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116</Value>
      <Value>101</Value>
      <Value>113</Value>
      <Value>112</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Omschrijving xmlns="8d27d9b6-5dfd-470f-9e28-149e6d86886c" xsi:nil="true"/>
    <Publicatiedatum xmlns="8d27d9b6-5dfd-470f-9e28-149e6d86886c">2024-12-11T23:00:00+00:00</Publicatiedatum>
    <Markdown_x0020_code xmlns="8d27d9b6-5dfd-470f-9e28-149e6d86886c">**Bladmuziek omzetten in braille bij Dedicon**
Wil je muziek in braille lezen? Of denk je eraan om dit te leren? Bij Dedicon
kun je muziektitels in braille bestellen of laten omzetten. Meer informatie over
hoe het braille muziekschrift werkt en wat Dedicon voor je kan doen lees je
hier.
# Braille bladmuziek bestellen
Bij [Dedicon](https://educatief.dedicon.nl/) kun je zoeken naar muziektitels in
braille. Als je een titel bestelt stuurt Dedicon het braille op papier naar je
toe. Wat Dedicon niet heeft kan voor je gemaakt worden. Je moet wel eerst een
account aanmaken. Iedereen die een aantoonbare leesbeperking heeft kan dat doen.
Voor meer informatie kun je ook bellen 0486 486 100 of mailen naar
[klantenservice@dedicon.nl](mailto:klantenservice@dedicon.nl).
# Waarom braille?
Bladmuziek wordt meestal gedrukt op papier, in zwarte inkt op een witte
ondergrond. Voor blinden is dit onleesbaar. Ook voor slechtzienden is dat vaak
lastig. In de loop der eeuwen zijn er verschillende oplossingen bedacht. Van
zeer groot uitgevoerde boeken in reliëf tot touwen met daarin allerlei knopen en
objecten. Dat was allemaal niet erg praktisch.
De beste oplossing werd in de negentiende eeuw door Louis Braille bedacht. Hij
bedacht een reliëfschrift dat gemakkelijk met de vingers kan worden gevoeld. Elk
teken van dit schrift bestaat uit zes of minder reliëfpunten die gemakkelijk
samen met één vinger gevoeld kunnen worden. De punten zijn geordend in twee
kolommen van drie punten; de linker kolom genummerd 1, 2 en 3, de rechter kolom
4, 5 en 6.
![Zes braille punten](media/0f0161b010f886ea9046b5617e6de0a3.jpg)
Met deze zes punten kunnen 64 verschillende tekens worden gemaakt, inclusief de
spatie die geen punten bevat. Louis Braille heeft hierin alle letters, cijfers
en leestekens een plaats gegeven, en daarnaast alle tekens voor wiskunde en
muziek. Hieronder staan alle Brailletekens in de standaard volgorde.
![Alle braille tekens](media/16105543a4ec4eb9f1578b3460b7ef48.png)
De eerste tien tekens staan voor de letters a tot en met j, maar ook voor de
cijfers 1, 2, 3, tot en met 8, 9 en 0. Een cijferteken kan het verschil tussen
cijfers en letters aangeven. Elke braillelezer weet dit allemaal al lang. Als
iemand voldoende vertrouwd is met de letters en cijfers is hij klaar om ook de
muziektekens te leren. In muziek worden dezelfde tekens gebruikt. Alle tekens
hebben ook muzikale betekenis.
# Hoe werkt het braille muziekschrift?
Het voert te ver om hier gedetailleerd uit te leggen hoe het braille
muziekschrift (muziekbraille) werkt. Daarvoor kun je het beste naar een
muziekdocent gaan. Dedicon kan je daarbij ondersteunen met een uitvoerige
inleiding en allerlei oefenmateriaal. Alles wat je docent adviseert kan Dedicon
voor je maken.
Toch willen we kort iets vertellen over de kern van het braille muziekschrift.
Louis Braille heeft een geniaal systeem bedacht. De letters d tot en met j staan
ook voor de noten do, re, mi, fa, sol, la, si, die steeds een stapje hoger
klinken. Maar do, re, mi is Frans. Internationaal heten dezelfde noten: c, d, e,
f, g, a, b.
![Voorbeeld braille toonladder](media/4fe29959c9a12a6ab62328c125d80a18.jpeg)
Noten die twee keer zo lang duren krijgen punt 6 erbij. Noten die de halve
tijdswaarde hebben krijgen punten 3 en 6.
![Voorbeeld toonladder met dubbele of halve
tijdswaarde](media/56e3a06c92688c6def04182736249d15.jpeg)
Dat is de kern van het braille muziekschrift. Maar er is veel meer. Alles wat in
het muziekschrift voor zienden kan worden weergegeven, kan ook elegant en
precies in braille. Het is bovendien overal ter wereld hetzelfde. Het braille
muziekschrift is een internationaal schrift, net als het muziekschrift voor
zienden. Je docent zal je er spelenderwijs door heen leiden.
Het is goed om te weten dat in zwartdruk alles tweedimensionaal wordt
weergegeven. Horizontaal de tijd, en verticaal de toonhoogte. In braille wordt
dat allemaal vertaald naar één dimensie: in braille staat alles achter elkaar.
De spatie staat daarbij voor de maatstreep die muzikale eenheden afbakent. In
braille bladmuziek staan de notennamen centraal. Direct vóór de noot kan een
oktaafteken staan, dáárvoor kunnen versieringen staan. Verlengingspunten staan
direct achter de noot, daarna kunnen intervaltekens en vingerzettingen volgen.
Hoe ingewikkelder de muziek, hoe meer tekens. Maar het lijkt allemaal erger dan
het is. Veel van die tekens kunnen namelijk worden weggelaten, omdat die voor de
musicus vaak vanzelfsprekend zijn. Je docent zal je dat haarfijn uitleggen.
# Een voorbeeld
Hieronder volgt een voorbeeld van een klein stukje ingewikkelde pianomuziek.
Eerst de zwartdruk en daaronder exact hetzelfde in braille. Behalve de
notennamen zie je tekens voor rechter en linkerhand, nieuwe maat, vingerzetting,
akkoorden, bogen en nog veel meer. Laat je dus nooit wijs maken dat dit in
braille niet kan. Alle muziek kan in braille worden omgezet.
![Voorbeeld twee maten reguliere
bladmuziek](media/4b3ca30afb6548519530a544a803a7ca.jpeg)
![Dezelfde twee maten reguliere
bladmuziek](media/a5f50c501e52983788d4f89eaf8352fb.jpeg)
# Meer weten?
Op de [website van
Dedicon](https://www.dedicon.nl/productie/braille/braille-bladmuziek) kun je
meer lezen over het aanbod van braille bladmuziek. Er is ook een [helpdesk
bladmuziek](mailto:%20helpdeskbraillemuziek@gmail.com) waar je terecht kunt met
vragen.
Ook vind je er meer informatie over het [leren van braille
bladmuziek](https://www.dedicon.nl/braille-bladmuziek-leren). Je kunt hier
gratis twee boekjes downloaden die het braille muziekschrift verder uitleggen:
"Wie is er bang voor braille bladmuziek?" en "Basisboek Braille Bladmuziek".
Beide in pdf en Word; de braille versie kun je bestellen.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Wil je muziek in braille lezen? Of denk je eraan om dit te leren? Bij Dedicon kun je muziektitels in braille bestellen of laten omzetten. Meer informatie over hoe het braille muziekschrift werkt en wat Dedicon voor je kan doen lees je hier. </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8A751846-34FE-43B5-849A-3F596EF8F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53E2F-330B-4FF5-BB2F-B79F959B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873</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Bladmuziek omzetten in braille bij Dedicon</vt:lpstr>
    </vt:vector>
  </TitlesOfParts>
  <Company>Koninklijke Visio</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Bladmuziek omzetten in braille bij Dedicon</dc:title>
  <dc:subject> </dc:subject>
  <dc:creator>Marc Stovers</dc:creator>
  <cp:lastModifiedBy>Marc Stovers</cp:lastModifiedBy>
  <cp:revision>14</cp:revision>
  <dcterms:created xsi:type="dcterms:W3CDTF">2018-09-24T14:07:00Z</dcterms:created>
  <dcterms:modified xsi:type="dcterms:W3CDTF">2025-01-13T07:58:00Z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tijd|244fede2-c4e3-436a-871e-f29b2ebd7edd;#112;#Muziek|3ceb688d-dfb0-40a6-85db-7762dfdb6a82;#113;#Braille|8713b0bf-ad7f-4611-a696-08a0cde127da;#116;#Overige braille|bae7564c-27a2-4de2-85eb-79d3e2234fdf</vt:lpwstr>
  </property>
  <property fmtid="{D5CDD505-2E9C-101B-9397-08002B2CF9AE}" pid="12" name="MediaServiceImageTags">
    <vt:lpwstr/>
  </property>
</Properties>
</file>