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82F7E" w:rsidR="00821148" w:rsidP="00821148" w:rsidRDefault="00BA1D0A" w14:paraId="1F65A3CB" w14:textId="42C386CB">
      <w:pPr>
        <w:pStyle w:val="doTitle"/>
      </w:pPr>
      <w:bookmarkStart w:name="bmTitle" w:id="0"/>
      <w:r w:rsidR="00BA1D0A">
        <w:rPr/>
        <w:t>Leren luisteren</w:t>
      </w:r>
      <w:r w:rsidR="00B54EE1">
        <w:rPr/>
        <w:t xml:space="preserve"> naar muziek - </w:t>
      </w:r>
      <w:r w:rsidR="17150050">
        <w:rPr/>
        <w:t>T</w:t>
      </w:r>
      <w:r w:rsidR="00B54EE1">
        <w:rPr/>
        <w:t>ips</w:t>
      </w:r>
      <w:bookmarkStart w:name="_GoBack" w:id="1"/>
      <w:bookmarkEnd w:id="1"/>
    </w:p>
    <w:bookmarkEnd w:id="0"/>
    <w:p w:rsidR="00B54EE1" w:rsidP="00821148" w:rsidRDefault="00B54EE1" w14:paraId="463F48D3" w14:textId="77777777"/>
    <w:p w:rsidR="00BA1D0A" w:rsidP="00821148" w:rsidRDefault="00BA1D0A" w14:paraId="0129CA8D" w14:textId="05E53C19">
      <w:r>
        <w:t xml:space="preserve">Jorien Habing, Koninklijke Visio </w:t>
      </w:r>
    </w:p>
    <w:p w:rsidR="00BA1D0A" w:rsidP="00821148" w:rsidRDefault="00BA1D0A" w14:paraId="75234AF9" w14:textId="77777777"/>
    <w:p w:rsidR="005A3F6D" w:rsidP="00BA1D0A" w:rsidRDefault="005A3F6D" w14:paraId="0C6EC36E" w14:textId="77777777">
      <w:r>
        <w:rPr>
          <w:rFonts w:ascii="Arial" w:hAnsi="Arial" w:cs="Arial"/>
          <w:noProof/>
          <w:color w:val="0A88D3"/>
          <w:lang w:eastAsia="nl-NL"/>
        </w:rPr>
        <w:drawing>
          <wp:inline distT="0" distB="0" distL="0" distR="0" wp14:anchorId="4EDF5866" wp14:editId="724F18CF">
            <wp:extent cx="4857115" cy="3239770"/>
            <wp:effectExtent l="0" t="0" r="635" b="0"/>
            <wp:docPr id="1" name="Afbeelding 1" descr="Meisje met hoofdtelefoon op, luistere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Vrouwelijke, Meisje, Hoofdtelefo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115" cy="3239770"/>
                    </a:xfrm>
                    <a:prstGeom prst="rect">
                      <a:avLst/>
                    </a:prstGeom>
                    <a:noFill/>
                    <a:ln>
                      <a:noFill/>
                    </a:ln>
                  </pic:spPr>
                </pic:pic>
              </a:graphicData>
            </a:graphic>
          </wp:inline>
        </w:drawing>
      </w:r>
    </w:p>
    <w:p w:rsidR="005A3F6D" w:rsidP="00BA1D0A" w:rsidRDefault="005A3F6D" w14:paraId="4FC526AD" w14:textId="77777777"/>
    <w:p w:rsidR="00B54EE1" w:rsidP="00BA1D0A" w:rsidRDefault="00B54EE1" w14:paraId="79952BFE" w14:textId="41C9ABE6">
      <w:r w:rsidRPr="00B54EE1">
        <w:t>Tips om op gehoor muziek te analyseren</w:t>
      </w:r>
      <w:r>
        <w:t>.</w:t>
      </w:r>
    </w:p>
    <w:p w:rsidR="00B54EE1" w:rsidP="00BA1D0A" w:rsidRDefault="00B54EE1" w14:paraId="0151086D" w14:textId="77777777"/>
    <w:p w:rsidR="00BA1D0A" w:rsidP="00BA1D0A" w:rsidRDefault="00BA1D0A" w14:paraId="0BCB97A2" w14:textId="7B54DA8B">
      <w:r w:rsidRPr="00855CB4">
        <w:t>Een muziekvoorbeeld beluisteren alvorens direct bladmuzie</w:t>
      </w:r>
      <w:r>
        <w:t xml:space="preserve">k erbij te pakken geeft al </w:t>
      </w:r>
      <w:r w:rsidRPr="00855CB4">
        <w:t>veel informatie over muziek. Het leren luisteren naar muziek en vertrouwen op het gehoor kan helpen bij het instuderen van muziek.</w:t>
      </w:r>
      <w:r w:rsidR="00AF2856">
        <w:t xml:space="preserve"> </w:t>
      </w:r>
      <w:r w:rsidR="00AF2856">
        <w:br/>
      </w:r>
      <w:r w:rsidR="00AF2856">
        <w:t>De volgende tips kun je</w:t>
      </w:r>
      <w:r>
        <w:t xml:space="preserve"> </w:t>
      </w:r>
      <w:r w:rsidR="00AF2856">
        <w:t>gebruiken</w:t>
      </w:r>
      <w:r>
        <w:t xml:space="preserve"> om muziek of tekst in te studeren. </w:t>
      </w:r>
    </w:p>
    <w:p w:rsidR="00AF2856" w:rsidP="00BA1D0A" w:rsidRDefault="00AF2856" w14:paraId="60084B66" w14:textId="3941838A"/>
    <w:p w:rsidRPr="00855CB4" w:rsidR="00AF2856" w:rsidP="00AF2856" w:rsidRDefault="005A3F6D" w14:paraId="216005CC" w14:textId="0CA0227C">
      <w:pPr>
        <w:pStyle w:val="Kop2"/>
      </w:pPr>
      <w:r>
        <w:t xml:space="preserve">1. </w:t>
      </w:r>
      <w:r w:rsidR="00AF2856">
        <w:t>Patronen</w:t>
      </w:r>
    </w:p>
    <w:p w:rsidRPr="00855CB4" w:rsidR="00BA1D0A" w:rsidP="00BA1D0A" w:rsidRDefault="00BA1D0A" w14:paraId="1C84D57B" w14:textId="77777777"/>
    <w:p w:rsidRPr="00855CB4" w:rsidR="00BA1D0A" w:rsidP="00AF2856" w:rsidRDefault="00BA1D0A" w14:paraId="2EFE88EE" w14:textId="162EDFB1">
      <w:pPr>
        <w:spacing w:line="240" w:lineRule="auto"/>
        <w:contextualSpacing/>
        <w:rPr>
          <w:b/>
        </w:rPr>
      </w:pPr>
      <w:r w:rsidRPr="00855CB4">
        <w:t>Bijna all</w:t>
      </w:r>
      <w:r>
        <w:t>e muziek bestaat uit een muzikaal patroon</w:t>
      </w:r>
      <w:r w:rsidRPr="00855CB4">
        <w:t>. Net a</w:t>
      </w:r>
      <w:r>
        <w:t xml:space="preserve">ls bij een gedicht kan je vaak </w:t>
      </w:r>
      <w:r w:rsidRPr="00855CB4">
        <w:t xml:space="preserve">een ‘rijmschema’ aan muziek toekennen. Zinnen worden herhaald, er vinden variaties plaats op het voorgaande of er komt een geheel nieuw gedeelte. </w:t>
      </w:r>
      <w:r>
        <w:t xml:space="preserve">Een voorbeeld: </w:t>
      </w:r>
    </w:p>
    <w:p w:rsidR="00BA1D0A" w:rsidP="00BA1D0A" w:rsidRDefault="00BA1D0A" w14:paraId="75D7E39B" w14:textId="1F485701">
      <w:pPr>
        <w:ind w:left="720"/>
        <w:contextualSpacing/>
        <w:jc w:val="center"/>
      </w:pPr>
      <w:r>
        <w:br/>
      </w:r>
      <w:r>
        <w:t>altijd is kortjakje ziek (A)</w:t>
      </w:r>
      <w:r>
        <w:br/>
      </w:r>
      <w:r>
        <w:t>midden in de week maar zondags niet (B)</w:t>
      </w:r>
    </w:p>
    <w:p w:rsidR="00BA1D0A" w:rsidP="00BA1D0A" w:rsidRDefault="00BA1D0A" w14:paraId="70A3673B" w14:textId="24DC5E3A">
      <w:pPr>
        <w:ind w:left="720"/>
        <w:contextualSpacing/>
        <w:jc w:val="center"/>
      </w:pPr>
      <w:r>
        <w:t>Zondags gaat zij naar de kerk (C)</w:t>
      </w:r>
    </w:p>
    <w:p w:rsidR="00BA1D0A" w:rsidP="00BA1D0A" w:rsidRDefault="00BA1D0A" w14:paraId="2F474783" w14:textId="6B8AA6B7">
      <w:pPr>
        <w:ind w:left="720"/>
        <w:contextualSpacing/>
        <w:jc w:val="center"/>
      </w:pPr>
      <w:r>
        <w:t>Met een boek voel zilver werk (C)</w:t>
      </w:r>
    </w:p>
    <w:p w:rsidR="00BA1D0A" w:rsidP="00BA1D0A" w:rsidRDefault="00BA1D0A" w14:paraId="4CFB9B89" w14:textId="17C185DB">
      <w:pPr>
        <w:ind w:left="720"/>
        <w:contextualSpacing/>
        <w:jc w:val="center"/>
      </w:pPr>
      <w:r>
        <w:t>Altijd is kortjakje ziek (A)</w:t>
      </w:r>
    </w:p>
    <w:p w:rsidR="00BA1D0A" w:rsidP="00BA1D0A" w:rsidRDefault="00BA1D0A" w14:paraId="502E3559" w14:textId="63BF8B43">
      <w:pPr>
        <w:ind w:left="720"/>
        <w:contextualSpacing/>
        <w:jc w:val="center"/>
      </w:pPr>
      <w:r>
        <w:t>Midden in de week maar zondags niet (B)</w:t>
      </w:r>
    </w:p>
    <w:p w:rsidR="00AF2856" w:rsidP="00BA1D0A" w:rsidRDefault="00AF2856" w14:paraId="464E7829" w14:textId="77777777">
      <w:pPr>
        <w:ind w:left="720"/>
        <w:contextualSpacing/>
        <w:jc w:val="center"/>
      </w:pPr>
    </w:p>
    <w:p w:rsidR="00BA1D0A" w:rsidP="00AF2856" w:rsidRDefault="005A3F6D" w14:paraId="4D988CE6" w14:textId="58F0CB3B">
      <w:pPr>
        <w:pStyle w:val="Kop2"/>
      </w:pPr>
      <w:r>
        <w:lastRenderedPageBreak/>
        <w:t xml:space="preserve">2. </w:t>
      </w:r>
      <w:r w:rsidR="00AF2856">
        <w:t>Logische verbanden</w:t>
      </w:r>
    </w:p>
    <w:p w:rsidRPr="00201CF0" w:rsidR="00AF2856" w:rsidP="00AF2856" w:rsidRDefault="00AF2856" w14:paraId="5E192337" w14:textId="77777777">
      <w:pPr>
        <w:contextualSpacing/>
        <w:rPr>
          <w:b/>
        </w:rPr>
      </w:pPr>
    </w:p>
    <w:p w:rsidR="00BA1D0A" w:rsidP="00AF2856" w:rsidRDefault="00BA1D0A" w14:paraId="7643A6A5" w14:textId="5BB2AFF6">
      <w:pPr>
        <w:spacing w:line="240" w:lineRule="auto"/>
        <w:contextualSpacing/>
      </w:pPr>
      <w:r w:rsidRPr="00855CB4">
        <w:t>Vaak is er een l</w:t>
      </w:r>
      <w:r w:rsidRPr="00201CF0">
        <w:t>ogisch verband tussen noten: je hoort opgaande of neergaande lijnen of juist sprongen in de muziek.</w:t>
      </w:r>
    </w:p>
    <w:p w:rsidR="00AF2856" w:rsidP="00AF2856" w:rsidRDefault="00AF2856" w14:paraId="71156879" w14:textId="5D55F0AD">
      <w:pPr>
        <w:spacing w:line="240" w:lineRule="auto"/>
        <w:contextualSpacing/>
      </w:pPr>
    </w:p>
    <w:p w:rsidRPr="00AF2856" w:rsidR="00AF2856" w:rsidP="00AF2856" w:rsidRDefault="005A3F6D" w14:paraId="44FF0D77" w14:textId="316F0BA2">
      <w:pPr>
        <w:pStyle w:val="Kop2"/>
      </w:pPr>
      <w:r>
        <w:t xml:space="preserve">3. </w:t>
      </w:r>
      <w:r w:rsidR="00AF2856">
        <w:t>Gebruik je lijf</w:t>
      </w:r>
    </w:p>
    <w:p w:rsidRPr="00201CF0" w:rsidR="00AF2856" w:rsidP="00AF2856" w:rsidRDefault="00AF2856" w14:paraId="38BA6169" w14:textId="77777777">
      <w:pPr>
        <w:spacing w:line="240" w:lineRule="auto"/>
        <w:contextualSpacing/>
      </w:pPr>
    </w:p>
    <w:p w:rsidR="00BA1D0A" w:rsidP="00AF2856" w:rsidRDefault="00BA1D0A" w14:paraId="1C5CF304" w14:textId="6137C3B2">
      <w:pPr>
        <w:spacing w:line="240" w:lineRule="auto"/>
        <w:contextualSpacing/>
      </w:pPr>
      <w:r w:rsidRPr="00201CF0">
        <w:t>De maatsoort/ritme van het muziekstuk</w:t>
      </w:r>
      <w:r w:rsidRPr="00855CB4">
        <w:t xml:space="preserve"> </w:t>
      </w:r>
      <w:r w:rsidR="009C1883">
        <w:t xml:space="preserve">wordt vaak al </w:t>
      </w:r>
      <w:r w:rsidRPr="00855CB4">
        <w:t xml:space="preserve">automatisch </w:t>
      </w:r>
      <w:r w:rsidR="009C1883">
        <w:t>meegeklapt met een voet o</w:t>
      </w:r>
      <w:r w:rsidRPr="00855CB4">
        <w:t xml:space="preserve">f met een hand. Bij zingen werkt het goed om mee te bewegen met je lijf op de cadans van de muziek. Dit geeft vaak houvast in het ritmisch goed zingen van muziek. </w:t>
      </w:r>
    </w:p>
    <w:p w:rsidR="00AF2856" w:rsidP="00AF2856" w:rsidRDefault="00AF2856" w14:paraId="5754DF09" w14:textId="77777777">
      <w:pPr>
        <w:pStyle w:val="Lijstalinea"/>
      </w:pPr>
    </w:p>
    <w:p w:rsidR="00AF2856" w:rsidP="00AF2856" w:rsidRDefault="005A3F6D" w14:paraId="335B799A" w14:textId="17D92FB3">
      <w:pPr>
        <w:pStyle w:val="Kop2"/>
      </w:pPr>
      <w:r>
        <w:t xml:space="preserve">4. </w:t>
      </w:r>
      <w:r w:rsidR="00AF2856">
        <w:t>De tekst begrijpen</w:t>
      </w:r>
    </w:p>
    <w:p w:rsidRPr="00AF2856" w:rsidR="00AF2856" w:rsidP="00AF2856" w:rsidRDefault="00AF2856" w14:paraId="7710BFF7" w14:textId="77777777"/>
    <w:p w:rsidR="00AF2856" w:rsidP="00AF2856" w:rsidRDefault="009C1883" w14:paraId="4335EDBA" w14:textId="77777777">
      <w:pPr>
        <w:spacing w:line="240" w:lineRule="auto"/>
        <w:contextualSpacing/>
      </w:pPr>
      <w:r>
        <w:t xml:space="preserve">Tekst van een lied moet je begrijpen, wat wil de zanger(es) zeggen met het lied? Wat is je eigen gevoel/idee bij de tekst? </w:t>
      </w:r>
    </w:p>
    <w:p w:rsidR="00AF2856" w:rsidP="00AF2856" w:rsidRDefault="00AF2856" w14:paraId="6B91449E" w14:textId="77777777">
      <w:pPr>
        <w:spacing w:line="240" w:lineRule="auto"/>
        <w:contextualSpacing/>
      </w:pPr>
    </w:p>
    <w:p w:rsidR="00AF2856" w:rsidP="00AF2856" w:rsidRDefault="009C1883" w14:paraId="573C5BBA" w14:textId="77777777">
      <w:pPr>
        <w:spacing w:line="240" w:lineRule="auto"/>
        <w:contextualSpacing/>
      </w:pPr>
      <w:r>
        <w:t>Teks</w:t>
      </w:r>
      <w:r w:rsidRPr="00855CB4" w:rsidR="00BA1D0A">
        <w:t xml:space="preserve">t kan je net als de muziek </w:t>
      </w:r>
      <w:r>
        <w:t xml:space="preserve">ook </w:t>
      </w:r>
      <w:r w:rsidRPr="00855CB4" w:rsidR="00BA1D0A">
        <w:t>in een ‘rijmschema’ zetten. Vaak zit er een logische opbouw in de tekst qua inhoud, een gebeurtenis wordt bijv. chronologisch vertelt of steeds vanuit een ander perspectief.</w:t>
      </w:r>
      <w:r>
        <w:t xml:space="preserve"> </w:t>
      </w:r>
    </w:p>
    <w:p w:rsidR="00AF2856" w:rsidP="00AF2856" w:rsidRDefault="00AF2856" w14:paraId="776BD041" w14:textId="77777777">
      <w:pPr>
        <w:spacing w:line="240" w:lineRule="auto"/>
        <w:contextualSpacing/>
      </w:pPr>
    </w:p>
    <w:p w:rsidR="00AF2856" w:rsidP="00AF2856" w:rsidRDefault="00BA1D0A" w14:paraId="5B12A65E" w14:textId="77777777">
      <w:pPr>
        <w:spacing w:line="240" w:lineRule="auto"/>
        <w:contextualSpacing/>
      </w:pPr>
      <w:r w:rsidRPr="00855CB4">
        <w:t xml:space="preserve">Een tip om teksten te leren: oefen de teksten eerst als rap. Dus nog niet zingen, maar wel in het goede ritme spreken. </w:t>
      </w:r>
    </w:p>
    <w:p w:rsidR="00AF2856" w:rsidP="00AF2856" w:rsidRDefault="00AF2856" w14:paraId="179BB710" w14:textId="77777777">
      <w:pPr>
        <w:spacing w:line="240" w:lineRule="auto"/>
        <w:contextualSpacing/>
      </w:pPr>
    </w:p>
    <w:p w:rsidR="00BA1D0A" w:rsidP="00AF2856" w:rsidRDefault="00BA1D0A" w14:paraId="34E3A9A9" w14:textId="7585585C">
      <w:pPr>
        <w:spacing w:line="240" w:lineRule="auto"/>
        <w:contextualSpacing/>
      </w:pPr>
      <w:r w:rsidRPr="00855CB4">
        <w:t>Ook kan het werken om de tekst als monoloog te vertellen, zo voel je welke zinnen bij elkaar horen en waar klemtonen horen te liggen.</w:t>
      </w:r>
    </w:p>
    <w:p w:rsidRPr="00855CB4" w:rsidR="00AF2856" w:rsidP="00AF2856" w:rsidRDefault="00AF2856" w14:paraId="2A1F5329" w14:textId="77777777">
      <w:pPr>
        <w:spacing w:line="240" w:lineRule="auto"/>
        <w:contextualSpacing/>
      </w:pPr>
    </w:p>
    <w:p w:rsidR="00AF2856" w:rsidP="00AF2856" w:rsidRDefault="005A3F6D" w14:paraId="602A8C63" w14:textId="7AC5EE69">
      <w:pPr>
        <w:pStyle w:val="Kop2"/>
      </w:pPr>
      <w:r>
        <w:t xml:space="preserve">5. </w:t>
      </w:r>
      <w:r w:rsidR="00AF2856">
        <w:t>Wie doet wat?</w:t>
      </w:r>
    </w:p>
    <w:p w:rsidR="00AF2856" w:rsidP="00AF2856" w:rsidRDefault="00AF2856" w14:paraId="6F85092B" w14:textId="77777777">
      <w:pPr>
        <w:spacing w:line="240" w:lineRule="auto"/>
        <w:contextualSpacing/>
      </w:pPr>
    </w:p>
    <w:p w:rsidR="00BA1D0A" w:rsidP="00AF2856" w:rsidRDefault="009C1883" w14:paraId="1CF07DA1" w14:textId="5B588F79">
      <w:pPr>
        <w:spacing w:line="240" w:lineRule="auto"/>
        <w:contextualSpacing/>
      </w:pPr>
      <w:r>
        <w:t>Luister naar hoe</w:t>
      </w:r>
      <w:r w:rsidRPr="00855CB4" w:rsidR="00BA1D0A">
        <w:t xml:space="preserve"> meerdere stemmen </w:t>
      </w:r>
      <w:r>
        <w:t xml:space="preserve">in muziek </w:t>
      </w:r>
      <w:r w:rsidRPr="00855CB4" w:rsidR="00BA1D0A">
        <w:t xml:space="preserve">zich tot elkaar verhouden; welke instrumenten spelen er mee? is er sprake van vraag antwoord? </w:t>
      </w:r>
      <w:r>
        <w:t>Welk instrument speelt m</w:t>
      </w:r>
      <w:r w:rsidRPr="00855CB4" w:rsidR="00BA1D0A">
        <w:t>elodie en</w:t>
      </w:r>
      <w:r>
        <w:t xml:space="preserve"> welke</w:t>
      </w:r>
      <w:r w:rsidRPr="00855CB4" w:rsidR="00BA1D0A">
        <w:t xml:space="preserve"> begeleiding? Zijn er solo</w:t>
      </w:r>
      <w:r>
        <w:t>’</w:t>
      </w:r>
      <w:r w:rsidRPr="00855CB4" w:rsidR="00BA1D0A">
        <w:t>s</w:t>
      </w:r>
      <w:r>
        <w:t xml:space="preserve"> of improvisaties</w:t>
      </w:r>
      <w:r w:rsidRPr="00855CB4" w:rsidR="00BA1D0A">
        <w:t xml:space="preserve">? </w:t>
      </w:r>
    </w:p>
    <w:p w:rsidR="00AF2856" w:rsidP="00AF2856" w:rsidRDefault="00AF2856" w14:paraId="36B020A8" w14:textId="1DE1AAEB">
      <w:pPr>
        <w:spacing w:line="240" w:lineRule="auto"/>
        <w:contextualSpacing/>
      </w:pPr>
    </w:p>
    <w:p w:rsidR="00AF2856" w:rsidP="00AF2856" w:rsidRDefault="005A3F6D" w14:paraId="7566C3B2" w14:textId="2EA5D83D">
      <w:pPr>
        <w:pStyle w:val="Kop2"/>
      </w:pPr>
      <w:r>
        <w:t xml:space="preserve">6. </w:t>
      </w:r>
      <w:r w:rsidR="00AF2856">
        <w:t>Gebruik muziektheorie</w:t>
      </w:r>
    </w:p>
    <w:p w:rsidRPr="00AF2856" w:rsidR="00AF2856" w:rsidP="00AF2856" w:rsidRDefault="00AF2856" w14:paraId="21CADEA2" w14:textId="77777777"/>
    <w:p w:rsidR="00BA1D0A" w:rsidP="00AF2856" w:rsidRDefault="009C1883" w14:paraId="51105D08" w14:textId="20AAB632">
      <w:pPr>
        <w:spacing w:line="240" w:lineRule="auto"/>
      </w:pPr>
      <w:r>
        <w:t>Begrip van muziektheorie maakt muziek een stuk makkelijker om te analyseren. Als je</w:t>
      </w:r>
      <w:r w:rsidRPr="00855CB4" w:rsidR="00BA1D0A">
        <w:t xml:space="preserve"> begrijpt in welke toonsoort een muziekstuk staat en weet welke noten dan vaak voorkomen heb je minder snel de kans een foutieve noot te spelen.</w:t>
      </w:r>
      <w:r>
        <w:t xml:space="preserve"> Begrip van harmonieën maakt dat je kan horen wanneer er afgeweken wordt van een akkoordschema.  </w:t>
      </w:r>
    </w:p>
    <w:p w:rsidR="003F4EBB" w:rsidP="00AF2856" w:rsidRDefault="003F4EBB" w14:paraId="501C6F09" w14:textId="3F062EC3">
      <w:pPr>
        <w:spacing w:line="240" w:lineRule="auto"/>
      </w:pPr>
    </w:p>
    <w:p w:rsidR="003F4EBB" w:rsidP="003F4EBB" w:rsidRDefault="003F4EBB" w14:paraId="1B6CF520" w14:textId="71F4DEC7">
      <w:pPr>
        <w:pStyle w:val="Kop1"/>
      </w:pPr>
      <w:r>
        <w:t xml:space="preserve">Meer weten over musiceren </w:t>
      </w:r>
      <w:r w:rsidR="00B47D18">
        <w:t>op gehoor</w:t>
      </w:r>
      <w:r>
        <w:t>?</w:t>
      </w:r>
    </w:p>
    <w:p w:rsidR="003F4EBB" w:rsidP="003F4EBB" w:rsidRDefault="004E1FED" w14:paraId="50E67242" w14:textId="2AEABD78">
      <w:r>
        <w:t xml:space="preserve">Op het Visio kennisportaal vind je </w:t>
      </w:r>
      <w:r w:rsidR="00012D4A">
        <w:t xml:space="preserve">een </w:t>
      </w:r>
      <w:hyperlink w:history="1" r:id="rId13">
        <w:r w:rsidRPr="004E1FED" w:rsidR="003F4EBB">
          <w:rPr>
            <w:rStyle w:val="Hyperlink"/>
          </w:rPr>
          <w:t>overzicht van alternatieven voor bladm</w:t>
        </w:r>
        <w:r w:rsidRPr="004E1FED">
          <w:rPr>
            <w:rStyle w:val="Hyperlink"/>
          </w:rPr>
          <w:t>uziek.</w:t>
        </w:r>
      </w:hyperlink>
    </w:p>
    <w:p w:rsidR="003F4EBB" w:rsidP="00AF2856" w:rsidRDefault="003F4EBB" w14:paraId="6B3CCF32" w14:textId="77777777">
      <w:pPr>
        <w:spacing w:line="240" w:lineRule="auto"/>
      </w:pPr>
    </w:p>
    <w:p w:rsidR="003F4EBB" w:rsidP="00AF2856" w:rsidRDefault="003F4EBB" w14:paraId="45815BA2" w14:textId="2E4FA0F3">
      <w:pPr>
        <w:spacing w:line="240" w:lineRule="auto"/>
      </w:pPr>
    </w:p>
    <w:p w:rsidRPr="00110F04" w:rsidR="004E1FED" w:rsidP="00110F04" w:rsidRDefault="004E1FED" w14:paraId="454374A4" w14:textId="77777777">
      <w:pPr>
        <w:pStyle w:val="Kop1"/>
      </w:pPr>
      <w:r w:rsidRPr="00110F04">
        <w:lastRenderedPageBreak/>
        <w:t>Heb je nog vragen?</w:t>
      </w:r>
    </w:p>
    <w:p w:rsidRPr="00110F04" w:rsidR="004E1FED" w:rsidP="00110F04" w:rsidRDefault="004E1FED" w14:paraId="47DE94B7" w14:textId="7EDE327D">
      <w:pPr>
        <w:spacing w:line="300" w:lineRule="atLeast"/>
        <w:rPr>
          <w:sz w:val="22"/>
          <w:szCs w:val="22"/>
        </w:rPr>
      </w:pPr>
      <w:r w:rsidRPr="00110F04">
        <w:t xml:space="preserve">Mail naar </w:t>
      </w:r>
      <w:hyperlink w:history="1" r:id="rId14">
        <w:r w:rsidRPr="00110F04">
          <w:rPr>
            <w:rStyle w:val="Hyperlink"/>
          </w:rPr>
          <w:t>kennisportaal@visio.org</w:t>
        </w:r>
      </w:hyperlink>
      <w:r w:rsidRPr="00110F04">
        <w:t>, of bel 088 585 56 66.</w:t>
      </w:r>
    </w:p>
    <w:p w:rsidRPr="00110F04" w:rsidR="004E1FED" w:rsidP="00110F04" w:rsidRDefault="004E1FED" w14:paraId="40FC01DA" w14:textId="2D43D8CD">
      <w:r w:rsidRPr="00110F04">
        <w:t xml:space="preserve">Meer artikelen, video’s en podcasts vind je op </w:t>
      </w:r>
      <w:hyperlink w:history="1" r:id="rId15">
        <w:r w:rsidRPr="00110F04">
          <w:rPr>
            <w:rStyle w:val="Hyperlink"/>
          </w:rPr>
          <w:t>kennisportaal.visio.org</w:t>
        </w:r>
      </w:hyperlink>
    </w:p>
    <w:p w:rsidRPr="00110F04" w:rsidR="004E1FED" w:rsidP="00110F04" w:rsidRDefault="004E1FED" w14:paraId="1EDFEC14" w14:textId="77777777"/>
    <w:p w:rsidRPr="00110F04" w:rsidR="004E1FED" w:rsidP="00110F04" w:rsidRDefault="004E1FED" w14:paraId="0F70739D" w14:textId="77777777">
      <w:pPr>
        <w:rPr>
          <w:b/>
        </w:rPr>
      </w:pPr>
      <w:r w:rsidRPr="00110F04">
        <w:rPr>
          <w:b/>
        </w:rPr>
        <w:t xml:space="preserve">Koninklijke Visio </w:t>
      </w:r>
    </w:p>
    <w:p w:rsidRPr="00110F04" w:rsidR="004E1FED" w:rsidP="00110F04" w:rsidRDefault="004E1FED" w14:paraId="68101849" w14:textId="77777777">
      <w:r w:rsidRPr="00110F04">
        <w:t>expertisecentrum voor slechtziende en blinde mensen</w:t>
      </w:r>
    </w:p>
    <w:p w:rsidRPr="00110F04" w:rsidR="004E1FED" w:rsidP="00110F04" w:rsidRDefault="00B54EE1" w14:paraId="4C80A8F2" w14:textId="1EE0FFD3">
      <w:hyperlink w:history="1" r:id="rId16">
        <w:r w:rsidRPr="00110F04" w:rsidR="004E1FED">
          <w:rPr>
            <w:rStyle w:val="Hyperlink"/>
          </w:rPr>
          <w:t>www.visio.org</w:t>
        </w:r>
      </w:hyperlink>
      <w:r w:rsidRPr="00110F04" w:rsidR="004E1FED">
        <w:t xml:space="preserve"> </w:t>
      </w:r>
    </w:p>
    <w:p w:rsidRPr="00C15E30" w:rsidR="003F4EBB" w:rsidP="00C15E30" w:rsidRDefault="004E1FED" w14:paraId="3EFE6DE5" w14:textId="13231E05">
      <w:r>
        <w:t xml:space="preserve"> </w:t>
      </w:r>
    </w:p>
    <w:p w:rsidRPr="00855CB4" w:rsidR="003F4EBB" w:rsidP="00AF2856" w:rsidRDefault="003F4EBB" w14:paraId="3FDE5B33" w14:textId="06E88108">
      <w:pPr>
        <w:spacing w:line="240" w:lineRule="auto"/>
      </w:pPr>
    </w:p>
    <w:p w:rsidR="00BA1D0A" w:rsidP="00821148" w:rsidRDefault="00BA1D0A" w14:paraId="5A90F9B5" w14:textId="77777777"/>
    <w:sectPr w:rsidR="00BA1D0A" w:rsidSect="00096E1C">
      <w:headerReference w:type="default" r:id="rId17"/>
      <w:headerReference w:type="first" r:id="rId18"/>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F2" w:rsidP="008E0750" w:rsidRDefault="00457DF2" w14:paraId="762EE6B2" w14:textId="77777777">
      <w:pPr>
        <w:spacing w:line="240" w:lineRule="auto"/>
      </w:pPr>
      <w:r>
        <w:separator/>
      </w:r>
    </w:p>
  </w:endnote>
  <w:endnote w:type="continuationSeparator" w:id="0">
    <w:p w:rsidR="00457DF2" w:rsidP="008E0750" w:rsidRDefault="00457DF2" w14:paraId="61E55B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F2" w:rsidP="008E0750" w:rsidRDefault="00457DF2" w14:paraId="05007404" w14:textId="77777777">
      <w:pPr>
        <w:spacing w:line="240" w:lineRule="auto"/>
      </w:pPr>
      <w:r>
        <w:separator/>
      </w:r>
    </w:p>
  </w:footnote>
  <w:footnote w:type="continuationSeparator" w:id="0">
    <w:p w:rsidR="00457DF2" w:rsidP="008E0750" w:rsidRDefault="00457DF2" w14:paraId="35E1FC6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0C0F82" w:rsidRDefault="00164697" w14:paraId="6C7AC879" w14:textId="77777777">
    <w:pPr>
      <w:pStyle w:val="doHidden"/>
      <w:framePr w:w="226" w:wrap="around" w:hAnchor="page" w:vAnchor="page" w:x="271" w:y="556"/>
      <w:rPr>
        <w:szCs w:val="18"/>
      </w:rPr>
    </w:pPr>
    <w:bookmarkStart w:name="bmNextPage" w:id="2"/>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19338E">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2"/>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545407" w:rsidRDefault="00495B62" w14:paraId="09FFA18B" w14:textId="77777777">
    <w:pPr>
      <w:pStyle w:val="Koptekst"/>
    </w:pPr>
    <w:bookmarkStart w:name="Logo" w:id="3"/>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D84"/>
    <w:multiLevelType w:val="hybridMultilevel"/>
    <w:tmpl w:val="7752162E"/>
    <w:lvl w:ilvl="0" w:tplc="6CB0078A">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D4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3F4EBB"/>
    <w:rsid w:val="0041032B"/>
    <w:rsid w:val="004212E5"/>
    <w:rsid w:val="004325FB"/>
    <w:rsid w:val="0043515A"/>
    <w:rsid w:val="00435C7A"/>
    <w:rsid w:val="00457DF2"/>
    <w:rsid w:val="004737B6"/>
    <w:rsid w:val="004805E4"/>
    <w:rsid w:val="00490288"/>
    <w:rsid w:val="00495AA4"/>
    <w:rsid w:val="00495B62"/>
    <w:rsid w:val="004E1FE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3F6D"/>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2AB0"/>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B57A4"/>
    <w:rsid w:val="009C1883"/>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F2856"/>
    <w:rsid w:val="00B0534E"/>
    <w:rsid w:val="00B1721B"/>
    <w:rsid w:val="00B24007"/>
    <w:rsid w:val="00B278E3"/>
    <w:rsid w:val="00B46082"/>
    <w:rsid w:val="00B47D18"/>
    <w:rsid w:val="00B54EE1"/>
    <w:rsid w:val="00B86F8C"/>
    <w:rsid w:val="00B92779"/>
    <w:rsid w:val="00BA1D0A"/>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7150050"/>
    <w:rsid w:val="4FA6C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02524B7B-DF17-4CD8-A9BD-FA3876537A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3F4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253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nnisportaal.visio.org/nl-nl/documenten/bladmuziek-alternatieven-&#8211;-overzicht-en-tips"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visio.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ixabay.com/nl/photos/cute-vrouwelijke-meisje-15719/" TargetMode="External" Id="rId11" /><Relationship Type="http://schemas.openxmlformats.org/officeDocument/2006/relationships/numbering" Target="numbering.xml" Id="rId5" /><Relationship Type="http://schemas.openxmlformats.org/officeDocument/2006/relationships/hyperlink" Target="https://kennisportaal.visio.or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nnisportaal@visio.or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2022-01-21T23:00:00+00:00</Publicatiedatum>
    <Test_x0020_Auteur xmlns="8d27d9b6-5dfd-470f-9e28-149e6d86886c">
      <UserInfo>
        <DisplayName/>
        <AccountId xsi:nil="true"/>
        <AccountType/>
      </UserInfo>
    </Test_x0020_Auteur>
    <Tijdsduur_x0020__x0028_MP3_x0020_bestanden_x0029_ xmlns="8d27d9b6-5dfd-470f-9e28-149e6d86886c" xsi:nil="true"/>
    <Markdown_x0020_code xmlns="8d27d9b6-5dfd-470f-9e28-149e6d86886c">Leren luisteren naar muziek - Tips
Jorien Habing, Koninklijke Visio
![Meisje met hoofdtelefoon op,
luisterend](media/2f43bfcdfb9c2544500ba2b882ef983f.jpeg)
Tips om op gehoor muziek te analyseren.
Een muziekvoorbeeld beluisteren alvorens direct bladmuziek erbij te pakken geeft
al veel informatie over muziek. Het leren luisteren naar muziek en vertrouwen op
het gehoor kan helpen bij het instuderen van muziek.   
De volgende tips kun je gebruiken om muziek of tekst in te studeren.
## 1. Patronen
Bijna alle muziek bestaat uit een muzikaal patroon. Net als bij een gedicht kan
je vaak een ‘rijmschema’ aan muziek toekennen. Zinnen worden herhaald, er vinden
variaties plaats op het voorgaande of er komt een geheel nieuw gedeelte. Een
voorbeeld:
&gt;   altijd is kortjakje ziek (A)
&gt;   midden in de week maar zondags niet (B)
&gt;   Zondags gaat zij naar de kerk (C)
&gt;   Met een boek voel zilver werk (C)
&gt;   Altijd is kortjakje ziek (A)
&gt;   Midden in de week maar zondags niet (B)
## 2. Logische verbanden
Vaak is er een logisch verband tussen noten: je hoort opgaande of neergaande
lijnen of juist sprongen in de muziek.
## 3. Gebruik je lijf
De maatsoort/ritme van het muziekstuk wordt vaak al automatisch meegeklapt met
een voet of met een hand. Bij zingen werkt het goed om mee te bewegen met je
lijf op de cadans van de muziek. Dit geeft vaak houvast in het ritmisch goed
zingen van muziek.
## 4. De tekst begrijpen
Tekst van een lied moet je begrijpen, wat wil de zanger(es) zeggen met het lied?
Wat is je eigen gevoel/idee bij de tekst?
Tekst kan je net als de muziek ook in een ‘rijmschema’ zetten. Vaak zit er een
logische opbouw in de tekst qua inhoud, een gebeurtenis wordt bijv.
chronologisch vertelt of steeds vanuit een ander perspectief.
Een tip om teksten te leren: oefen de teksten eerst als rap. Dus nog niet
zingen, maar wel in het goede ritme spreken.
Ook kan het werken om de tekst als monoloog te vertellen, zo voel je welke
zinnen bij elkaar horen en waar klemtonen horen te liggen.
## 5. Wie doet wat?
Luister naar hoe meerdere stemmen in muziek zich tot elkaar verhouden; welke
instrumenten spelen er mee? is er sprake van vraag antwoord? Welk instrument
speelt melodie en welke begeleiding? Zijn er solo’s of improvisaties?
## 6. Gebruik muziektheorie
Begrip van muziektheorie maakt muziek een stuk makkelijker om te analyseren. Als
je begrijpt in welke toonsoort een muziekstuk staat en weet welke noten dan vaak
voorkomen heb je minder snel de kans een foutieve noot te spelen. Begrip van
harmonieën maakt dat je kan horen wanneer er afgeweken wordt van een
akkoordschema.
# Meer weten over musiceren op gehoor?
Op het Visio kennisportaal vind je een [overzicht van alternatieven voor
bladmuziek.](https://kennisportaal.visio.org/documenten/bladmuziek-alternatieven-overzicht-en-tips/)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Aantal_x0020_afb xmlns="8d27d9b6-5dfd-470f-9e28-149e6d86886c">1</Aantal_x0020_afb>
    <Archief xmlns="8d27d9b6-5dfd-470f-9e28-149e6d86886c">Tips voor slechtziende of blinde muzikanten om beter te kunnen vertrouwen op je gehoor, en informatie uit muziek te kunnen halen door te luisteren, zodat musiceren op gehoor makkelijker wordt.</Archief>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A2C3-FBCC-46C0-A6D4-99E751A4E1F7}"/>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898A090-C628-4634-A73F-AE6170F3C3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Leren luisteren naar muziek - Tips</dc:title>
  <dc:creator>Marc Stovers</dc:creator>
  <cp:lastModifiedBy>Marc Stovers</cp:lastModifiedBy>
  <cp:revision>11</cp:revision>
  <dcterms:created xsi:type="dcterms:W3CDTF">2019-09-19T12:03:00Z</dcterms:created>
  <dcterms:modified xsi:type="dcterms:W3CDTF">2021-11-25T14:52:40Z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Bijlage">
    <vt:bool>false</vt:bool>
  </property>
  <property fmtid="{D5CDD505-2E9C-101B-9397-08002B2CF9AE}" pid="13" name="MediaServiceImageTags">
    <vt:lpwstr/>
  </property>
</Properties>
</file>