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1F826" w14:textId="7B616A42" w:rsidR="00042205" w:rsidRPr="000710F9" w:rsidRDefault="00E37B62" w:rsidP="000710F9">
      <w:pPr>
        <w:pStyle w:val="doTitle"/>
      </w:pPr>
      <w:r w:rsidRPr="000710F9">
        <w:t>Beter contact met slechtziende en blinde anderstaligen 1</w:t>
      </w:r>
    </w:p>
    <w:p w14:paraId="7B9DB2DC" w14:textId="77777777" w:rsidR="00042205" w:rsidRPr="000710F9" w:rsidRDefault="00042205" w:rsidP="00EF4584"/>
    <w:p w14:paraId="50EDF420" w14:textId="77777777" w:rsidR="004E0965" w:rsidRDefault="004E0965" w:rsidP="004E0965">
      <w:r>
        <w:t>Monica Kostverloren, Erna Hulsebos en Anoeska Filush-Amersfoort, Koninklijke Visio</w:t>
      </w:r>
    </w:p>
    <w:p w14:paraId="7124F282" w14:textId="41FE01DA" w:rsidR="00072875" w:rsidRPr="000710F9" w:rsidRDefault="00072875" w:rsidP="00EF4584"/>
    <w:p w14:paraId="4899DC0A" w14:textId="5B442986" w:rsidR="00072875" w:rsidRPr="000710F9" w:rsidRDefault="00072875" w:rsidP="00EF4584">
      <w:r w:rsidRPr="000710F9">
        <w:rPr>
          <w:rFonts w:ascii="Times New Roman" w:eastAsia="Times New Roman" w:hAnsi="Times New Roman" w:cs="Times New Roman"/>
          <w:noProof/>
          <w:lang w:eastAsia="nl-NL"/>
        </w:rPr>
        <w:drawing>
          <wp:inline distT="0" distB="0" distL="0" distR="0" wp14:anchorId="60F9EAD2" wp14:editId="19129D8A">
            <wp:extent cx="5471795" cy="3645342"/>
            <wp:effectExtent l="0" t="0" r="0" b="0"/>
            <wp:docPr id="4" name="Afbeelding 4" descr="blinde man die met begeleider aan het lezen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ind studenten leesboek - blinde man stockfoto's en -beel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795" cy="3645342"/>
                    </a:xfrm>
                    <a:prstGeom prst="rect">
                      <a:avLst/>
                    </a:prstGeom>
                    <a:noFill/>
                    <a:ln>
                      <a:noFill/>
                    </a:ln>
                  </pic:spPr>
                </pic:pic>
              </a:graphicData>
            </a:graphic>
          </wp:inline>
        </w:drawing>
      </w:r>
    </w:p>
    <w:p w14:paraId="53A07379" w14:textId="6BE38E31" w:rsidR="00042205" w:rsidRPr="000710F9" w:rsidRDefault="00042205" w:rsidP="00EF4584"/>
    <w:p w14:paraId="4EB7B738" w14:textId="42C354B1" w:rsidR="00042205" w:rsidRPr="000710F9" w:rsidRDefault="00042205" w:rsidP="00EF4584">
      <w:r w:rsidRPr="000710F9">
        <w:t xml:space="preserve">Deze versie is </w:t>
      </w:r>
      <w:r w:rsidR="007A0590" w:rsidRPr="000710F9">
        <w:t>geschreven</w:t>
      </w:r>
      <w:r w:rsidRPr="000710F9">
        <w:t xml:space="preserve"> voor professionals. Er is ook een </w:t>
      </w:r>
      <w:hyperlink r:id="rId12" w:history="1">
        <w:r w:rsidRPr="00F922B9">
          <w:rPr>
            <w:rStyle w:val="Hyperlink"/>
          </w:rPr>
          <w:t>versie voor vrijwilligers</w:t>
        </w:r>
      </w:hyperlink>
      <w:r w:rsidRPr="00F922B9">
        <w:t>.</w:t>
      </w:r>
      <w:r w:rsidR="007A0590" w:rsidRPr="000710F9">
        <w:t xml:space="preserve"> </w:t>
      </w:r>
    </w:p>
    <w:p w14:paraId="00C53A78" w14:textId="77777777" w:rsidR="00042205" w:rsidRPr="000710F9" w:rsidRDefault="00042205" w:rsidP="00EF4584"/>
    <w:p w14:paraId="4724ED63" w14:textId="77777777" w:rsidR="00CD6FD3" w:rsidRPr="000710F9" w:rsidRDefault="00CD6FD3" w:rsidP="00CD6FD3">
      <w:r w:rsidRPr="000710F9">
        <w:t>Als professional, vrijwilliger of buren kun je in aanraking komen met anderstalige mensen met een visuele beperking. In dit artikel vind je tips waarmee je de communicatie tussen jou en de anderstalige persoon met een visuele beperking gemakkelijker kunt laten verlopen.</w:t>
      </w:r>
    </w:p>
    <w:p w14:paraId="6EB3C67B" w14:textId="77777777" w:rsidR="00CD6FD3" w:rsidRPr="000710F9" w:rsidRDefault="00CD6FD3" w:rsidP="00CD6FD3"/>
    <w:p w14:paraId="6DBD6472" w14:textId="6EF17E9C" w:rsidR="00CD6FD3" w:rsidRDefault="00CD6FD3" w:rsidP="00EF4584">
      <w:r w:rsidRPr="000710F9">
        <w:t xml:space="preserve">Van dit artikel zijn twee versies: voor professionals en voor vrijwilligers. Deze versie is geschreven voor </w:t>
      </w:r>
      <w:r w:rsidR="00BB6CCE">
        <w:t xml:space="preserve">de </w:t>
      </w:r>
      <w:r w:rsidRPr="000710F9">
        <w:t>professional.</w:t>
      </w:r>
    </w:p>
    <w:p w14:paraId="5981B868" w14:textId="4699478B" w:rsidR="00B745A6" w:rsidRDefault="00B745A6" w:rsidP="00EF4584"/>
    <w:p w14:paraId="015A6BA1" w14:textId="41880584" w:rsidR="00B745A6" w:rsidRPr="000710F9" w:rsidRDefault="00B745A6" w:rsidP="00EF4584">
      <w:r w:rsidRPr="00B745A6">
        <w:t xml:space="preserve">Ben je </w:t>
      </w:r>
      <w:r w:rsidRPr="00F922B9">
        <w:t xml:space="preserve">vrijwilliger? </w:t>
      </w:r>
      <w:hyperlink r:id="rId13" w:history="1">
        <w:r w:rsidRPr="00F922B9">
          <w:rPr>
            <w:rStyle w:val="Hyperlink"/>
          </w:rPr>
          <w:t>Ga naar de versie voor vrijwilligers</w:t>
        </w:r>
      </w:hyperlink>
      <w:r w:rsidRPr="00F922B9">
        <w:t>.</w:t>
      </w:r>
    </w:p>
    <w:p w14:paraId="05B7302A" w14:textId="77777777" w:rsidR="00CD6FD3" w:rsidRPr="000710F9" w:rsidRDefault="00CD6FD3" w:rsidP="00EF4584"/>
    <w:p w14:paraId="6B7445E7" w14:textId="77777777" w:rsidR="00BD62F7" w:rsidRPr="000710F9" w:rsidRDefault="00BD62F7" w:rsidP="00BD62F7">
      <w:r w:rsidRPr="000710F9">
        <w:t xml:space="preserve">Kom je er niet uit of heb je nog vragen? Koninklijke Visio biedt advies, begeleiding, revalidatie, onderwijs en wonen voor mensen die slechtziend of blind zijn. Tijdens de revalidatie biedt Visio ook mogelijkheden voor anderstaligen om de Nederlandse taal leren. Deze trainingen worden gegeven door gecertificeerde NT2 professionals. </w:t>
      </w:r>
    </w:p>
    <w:p w14:paraId="599C5E10" w14:textId="77777777" w:rsidR="00BD62F7" w:rsidRPr="000710F9" w:rsidRDefault="00BD62F7" w:rsidP="00BD62F7">
      <w:r w:rsidRPr="000710F9">
        <w:t>De contactgegevens van Visio vind je aan het eind van het artikel.</w:t>
      </w:r>
    </w:p>
    <w:p w14:paraId="5EADEAB7" w14:textId="5EB9307E" w:rsidR="00967C85" w:rsidRPr="000710F9" w:rsidRDefault="00967C85" w:rsidP="00EF4584"/>
    <w:p w14:paraId="5223490B" w14:textId="585D44E9" w:rsidR="00967C85" w:rsidRPr="000710F9" w:rsidRDefault="00DB6F67" w:rsidP="00967C85">
      <w:pPr>
        <w:pStyle w:val="Kop1"/>
      </w:pPr>
      <w:r w:rsidRPr="000710F9">
        <w:t>Iemand</w:t>
      </w:r>
      <w:r w:rsidR="00967C85" w:rsidRPr="000710F9">
        <w:t xml:space="preserve"> ontvang</w:t>
      </w:r>
      <w:r w:rsidRPr="000710F9">
        <w:t>en</w:t>
      </w:r>
    </w:p>
    <w:p w14:paraId="2EB60E21" w14:textId="39C46F08" w:rsidR="00967C85" w:rsidRPr="000710F9" w:rsidRDefault="00967C85" w:rsidP="00AD033A">
      <w:pPr>
        <w:pStyle w:val="Lijstalinea"/>
        <w:numPr>
          <w:ilvl w:val="0"/>
          <w:numId w:val="10"/>
        </w:numPr>
      </w:pPr>
      <w:r w:rsidRPr="000710F9">
        <w:t>Slechtziende maar</w:t>
      </w:r>
      <w:r w:rsidR="00F1408E" w:rsidRPr="000710F9">
        <w:t xml:space="preserve"> o</w:t>
      </w:r>
      <w:r w:rsidRPr="000710F9">
        <w:t xml:space="preserve">ok blinde mensen kunnen last hebben van zon- of kunstlicht. </w:t>
      </w:r>
      <w:r w:rsidR="00F1408E" w:rsidRPr="000710F9">
        <w:t xml:space="preserve">Probeer erachter te komen of dat ook voor deze persoon geldt en biedt de persoon dan een plaats aan met de rug </w:t>
      </w:r>
      <w:r w:rsidRPr="000710F9">
        <w:t>naar het raam</w:t>
      </w:r>
      <w:r w:rsidR="00F1408E" w:rsidRPr="000710F9">
        <w:t>.</w:t>
      </w:r>
      <w:r w:rsidRPr="000710F9">
        <w:t xml:space="preserve"> </w:t>
      </w:r>
    </w:p>
    <w:p w14:paraId="1948C761" w14:textId="209931B6" w:rsidR="00967C85" w:rsidRPr="000710F9" w:rsidRDefault="00F66527" w:rsidP="00967C85">
      <w:pPr>
        <w:pStyle w:val="Lijstalinea"/>
        <w:numPr>
          <w:ilvl w:val="0"/>
          <w:numId w:val="10"/>
        </w:numPr>
      </w:pPr>
      <w:r w:rsidRPr="000710F9">
        <w:t>Als iemand vaker op bezoek komt is het zinvol om een v</w:t>
      </w:r>
      <w:r w:rsidR="00967C85" w:rsidRPr="000710F9">
        <w:t xml:space="preserve">aste </w:t>
      </w:r>
      <w:r w:rsidRPr="000710F9">
        <w:t xml:space="preserve">zitplaats </w:t>
      </w:r>
      <w:r w:rsidR="00967C85" w:rsidRPr="000710F9">
        <w:t xml:space="preserve">en vaste </w:t>
      </w:r>
      <w:r w:rsidRPr="000710F9">
        <w:t>loop</w:t>
      </w:r>
      <w:r w:rsidR="00967C85" w:rsidRPr="000710F9">
        <w:t xml:space="preserve">routes </w:t>
      </w:r>
      <w:r w:rsidRPr="000710F9">
        <w:t xml:space="preserve">te </w:t>
      </w:r>
      <w:r w:rsidR="00967C85" w:rsidRPr="000710F9">
        <w:t xml:space="preserve">gebruiken. </w:t>
      </w:r>
    </w:p>
    <w:p w14:paraId="1815A158" w14:textId="77777777" w:rsidR="00967C85" w:rsidRPr="000710F9" w:rsidRDefault="00967C85" w:rsidP="00967C85">
      <w:pPr>
        <w:pStyle w:val="Lijstalinea"/>
        <w:numPr>
          <w:ilvl w:val="0"/>
          <w:numId w:val="10"/>
        </w:numPr>
      </w:pPr>
      <w:r w:rsidRPr="000710F9">
        <w:t>Let op obstakels, zet ze indien mogelijk even aan de kant zodat iemand er makkelijk langs kan.</w:t>
      </w:r>
    </w:p>
    <w:p w14:paraId="10DB5CED" w14:textId="598F518C" w:rsidR="00967C85" w:rsidRPr="000710F9" w:rsidRDefault="00967C85" w:rsidP="00BB6CCE">
      <w:pPr>
        <w:pStyle w:val="Lijstalinea"/>
        <w:numPr>
          <w:ilvl w:val="0"/>
          <w:numId w:val="10"/>
        </w:numPr>
      </w:pPr>
      <w:r w:rsidRPr="000710F9">
        <w:t>Vertel waar je iets neerzet</w:t>
      </w:r>
      <w:r w:rsidR="00521497" w:rsidRPr="000710F9">
        <w:t xml:space="preserve"> (bijvoorbeeld een kopje koffie)</w:t>
      </w:r>
      <w:r w:rsidRPr="000710F9">
        <w:t xml:space="preserve">, wees daarbij zo concreet mogelijk. Woorden zoals ‘hier’ en ‘daar’ zegt </w:t>
      </w:r>
      <w:r w:rsidR="000B739E" w:rsidRPr="000710F9">
        <w:t xml:space="preserve">iemand die visueel beperkt is </w:t>
      </w:r>
      <w:r w:rsidRPr="000710F9">
        <w:t xml:space="preserve">niets. </w:t>
      </w:r>
      <w:r w:rsidR="00BB6CCE" w:rsidRPr="00BB6CCE">
        <w:t>Je kunt hiervoor ook de klok gebruiken: je koffie staat op twee uur of gebruik duidelijke termen als links, recht voor je, rechts.</w:t>
      </w:r>
    </w:p>
    <w:p w14:paraId="4A88AD2A" w14:textId="52A2736A" w:rsidR="00967C85" w:rsidRPr="000710F9" w:rsidRDefault="00967C85" w:rsidP="00967C85">
      <w:pPr>
        <w:pStyle w:val="Lijstalinea"/>
        <w:numPr>
          <w:ilvl w:val="0"/>
          <w:numId w:val="10"/>
        </w:numPr>
      </w:pPr>
      <w:r w:rsidRPr="000710F9">
        <w:t>Vertel wat je doet en laat ook weten als je even weg loopt.</w:t>
      </w:r>
    </w:p>
    <w:p w14:paraId="325B1734" w14:textId="67E0D26F" w:rsidR="00505B58" w:rsidRPr="000710F9" w:rsidRDefault="00505B58" w:rsidP="00EF4584"/>
    <w:p w14:paraId="15B47F1F" w14:textId="1C06C4AA" w:rsidR="00EF4584" w:rsidRPr="000710F9" w:rsidRDefault="00DB6F67" w:rsidP="00505B58">
      <w:pPr>
        <w:pStyle w:val="Kop1"/>
      </w:pPr>
      <w:r w:rsidRPr="000710F9">
        <w:t>Een</w:t>
      </w:r>
      <w:r w:rsidR="00967C85" w:rsidRPr="000710F9">
        <w:t xml:space="preserve"> gespre</w:t>
      </w:r>
      <w:r w:rsidRPr="000710F9">
        <w:t>k voeren</w:t>
      </w:r>
    </w:p>
    <w:p w14:paraId="40238281" w14:textId="211E4E43" w:rsidR="00505B58" w:rsidRPr="000710F9" w:rsidRDefault="00505B58" w:rsidP="00505B58">
      <w:pPr>
        <w:pStyle w:val="Lijstalinea"/>
        <w:numPr>
          <w:ilvl w:val="0"/>
          <w:numId w:val="8"/>
        </w:numPr>
      </w:pPr>
      <w:r w:rsidRPr="000710F9">
        <w:t xml:space="preserve">Probeer het taalniveau in te schatten, zodat je daarop kunt aansluiten. Een valkuil hierbij is dat </w:t>
      </w:r>
      <w:r w:rsidR="00E26149" w:rsidRPr="000710F9">
        <w:t>je sommige mensen</w:t>
      </w:r>
      <w:r w:rsidRPr="000710F9">
        <w:t xml:space="preserve"> </w:t>
      </w:r>
      <w:r w:rsidR="00E26149" w:rsidRPr="000710F9">
        <w:t xml:space="preserve">snel kunt </w:t>
      </w:r>
      <w:r w:rsidRPr="000710F9">
        <w:t>overschat</w:t>
      </w:r>
      <w:r w:rsidR="00E26149" w:rsidRPr="000710F9">
        <w:t>ten.</w:t>
      </w:r>
      <w:r w:rsidRPr="000710F9">
        <w:t xml:space="preserve"> Als iemand makkelijk een praatje kan maken in het Nederlands, wil dat nog niet zeggen dat de informatie die je geeft ook begrepen wordt. </w:t>
      </w:r>
    </w:p>
    <w:p w14:paraId="4CB57B06" w14:textId="77777777" w:rsidR="00BB6CCE" w:rsidRPr="00BB6CCE" w:rsidRDefault="00505B58" w:rsidP="00BB6CCE">
      <w:pPr>
        <w:pStyle w:val="Lijstalinea"/>
        <w:numPr>
          <w:ilvl w:val="0"/>
          <w:numId w:val="8"/>
        </w:numPr>
      </w:pPr>
      <w:r w:rsidRPr="000710F9">
        <w:t xml:space="preserve">Mensen durven niet altijd te zeggen dat ze je niet begrijpen. </w:t>
      </w:r>
      <w:r w:rsidR="00BB6CCE" w:rsidRPr="00BB6CCE">
        <w:t>Controleer of iemand je begrepen heeft door te vragen om herhaling/terugkoppeling in eigen woorden. Als je er niet uitkomt, zet dan een tolk in, dan weet je zeker dat de informatie goed overkomt.</w:t>
      </w:r>
    </w:p>
    <w:p w14:paraId="6031022D" w14:textId="16FB1BFF" w:rsidR="007E4474" w:rsidRPr="000710F9" w:rsidRDefault="007E4474" w:rsidP="007E4474">
      <w:pPr>
        <w:pStyle w:val="Lijstalinea"/>
      </w:pPr>
      <w:r w:rsidRPr="000710F9">
        <w:t xml:space="preserve">Ga naar </w:t>
      </w:r>
      <w:hyperlink r:id="rId14" w:history="1">
        <w:r w:rsidRPr="000710F9">
          <w:rPr>
            <w:rStyle w:val="Hyperlink"/>
          </w:rPr>
          <w:t>www.globaltalk.nl</w:t>
        </w:r>
      </w:hyperlink>
      <w:r w:rsidR="00263F32" w:rsidRPr="000710F9">
        <w:t xml:space="preserve"> </w:t>
      </w:r>
      <w:r w:rsidRPr="000710F9">
        <w:t>of bel 088-2555222.</w:t>
      </w:r>
    </w:p>
    <w:p w14:paraId="4EC98494" w14:textId="6AFA2EAA" w:rsidR="00505B58" w:rsidRPr="000710F9" w:rsidRDefault="00505B58" w:rsidP="00BB6CCE">
      <w:pPr>
        <w:pStyle w:val="Lijstalinea"/>
        <w:numPr>
          <w:ilvl w:val="0"/>
          <w:numId w:val="8"/>
        </w:numPr>
      </w:pPr>
      <w:r w:rsidRPr="000710F9">
        <w:t xml:space="preserve">Gebruik altijd korte, grammaticaal juiste zinnen. Goed articuleren is extra belangrijk als iemand je niet </w:t>
      </w:r>
      <w:r w:rsidR="00876EC1" w:rsidRPr="000710F9">
        <w:t xml:space="preserve">of niet goed </w:t>
      </w:r>
      <w:r w:rsidRPr="000710F9">
        <w:t>ziet.</w:t>
      </w:r>
      <w:r w:rsidR="00BB6CCE">
        <w:t xml:space="preserve"> Pas je spreektempo aan.</w:t>
      </w:r>
    </w:p>
    <w:p w14:paraId="23EFF9F5" w14:textId="77777777" w:rsidR="00505B58" w:rsidRPr="000710F9" w:rsidRDefault="00505B58" w:rsidP="00505B58">
      <w:pPr>
        <w:pStyle w:val="Lijstalinea"/>
        <w:numPr>
          <w:ilvl w:val="0"/>
          <w:numId w:val="8"/>
        </w:numPr>
      </w:pPr>
      <w:r w:rsidRPr="000710F9">
        <w:t xml:space="preserve">Probeer in te schatten of iemand slechtziend is of helemaal blind. Daar kun je naar vragen als iemand al wat Nederlands begrijpt. </w:t>
      </w:r>
    </w:p>
    <w:p w14:paraId="4854FDD3" w14:textId="05CA3F23" w:rsidR="00505B58" w:rsidRPr="000710F9" w:rsidRDefault="00505B58" w:rsidP="00505B58">
      <w:pPr>
        <w:pStyle w:val="Lijstalinea"/>
        <w:numPr>
          <w:ilvl w:val="0"/>
          <w:numId w:val="8"/>
        </w:numPr>
      </w:pPr>
      <w:r w:rsidRPr="000710F9">
        <w:t xml:space="preserve">Bij het begroeten noem je zowel je eigen naam en functie als de naam van de anderstalige. Bijvoorbeeld: Dag meneer Akdu, ik ben mevrouw Geertsen, uw tandarts. De persoon weet dan dat je hem </w:t>
      </w:r>
      <w:r w:rsidR="00032606" w:rsidRPr="000710F9">
        <w:t>/</w:t>
      </w:r>
      <w:r w:rsidR="00876EC1" w:rsidRPr="000710F9">
        <w:t xml:space="preserve"> haar </w:t>
      </w:r>
      <w:r w:rsidRPr="000710F9">
        <w:t>aanspreekt en hij</w:t>
      </w:r>
      <w:r w:rsidR="00876EC1" w:rsidRPr="000710F9">
        <w:t xml:space="preserve"> </w:t>
      </w:r>
      <w:r w:rsidRPr="000710F9">
        <w:t xml:space="preserve">/zij weet wie je bent. </w:t>
      </w:r>
    </w:p>
    <w:p w14:paraId="7F9A6EFA" w14:textId="2805DFB4" w:rsidR="00505B58" w:rsidRPr="000710F9" w:rsidRDefault="00505B58" w:rsidP="00505B58">
      <w:pPr>
        <w:pStyle w:val="Lijstalinea"/>
        <w:numPr>
          <w:ilvl w:val="0"/>
          <w:numId w:val="8"/>
        </w:numPr>
      </w:pPr>
      <w:r w:rsidRPr="000710F9">
        <w:t>Wees niet bang om bepaalde woorden te gebruiken. De uitdrukking</w:t>
      </w:r>
      <w:r w:rsidR="00D864BB" w:rsidRPr="000710F9">
        <w:t>en</w:t>
      </w:r>
      <w:r w:rsidRPr="000710F9">
        <w:t xml:space="preserve"> ‘televisie kijken’ </w:t>
      </w:r>
      <w:r w:rsidR="00D864BB" w:rsidRPr="000710F9">
        <w:t>en ‘</w:t>
      </w:r>
      <w:r w:rsidR="00876EC1" w:rsidRPr="000710F9">
        <w:t>tot ziens</w:t>
      </w:r>
      <w:r w:rsidR="00D864BB" w:rsidRPr="000710F9">
        <w:t>’</w:t>
      </w:r>
      <w:r w:rsidR="00876EC1" w:rsidRPr="000710F9">
        <w:t xml:space="preserve"> </w:t>
      </w:r>
      <w:r w:rsidRPr="000710F9">
        <w:t xml:space="preserve">is niet beledigend en wordt ook door blinde mensen gebruikt. </w:t>
      </w:r>
    </w:p>
    <w:p w14:paraId="62A0592A" w14:textId="0EC57712" w:rsidR="00505B58" w:rsidRPr="000710F9" w:rsidRDefault="00876EC1" w:rsidP="00505B58">
      <w:pPr>
        <w:pStyle w:val="Lijstalinea"/>
        <w:numPr>
          <w:ilvl w:val="0"/>
          <w:numId w:val="8"/>
        </w:numPr>
      </w:pPr>
      <w:r w:rsidRPr="000710F9">
        <w:t xml:space="preserve">Geef </w:t>
      </w:r>
      <w:r w:rsidR="00505B58" w:rsidRPr="000710F9">
        <w:t xml:space="preserve">niet te veel informatie </w:t>
      </w:r>
      <w:r w:rsidRPr="000710F9">
        <w:t>in één keer</w:t>
      </w:r>
      <w:r w:rsidR="00B85496" w:rsidRPr="000710F9">
        <w:t xml:space="preserve"> </w:t>
      </w:r>
      <w:r w:rsidR="00505B58" w:rsidRPr="000710F9">
        <w:t xml:space="preserve">en geef de </w:t>
      </w:r>
      <w:r w:rsidRPr="000710F9">
        <w:t xml:space="preserve">ander </w:t>
      </w:r>
      <w:r w:rsidR="00505B58" w:rsidRPr="000710F9">
        <w:t xml:space="preserve">een verwerkingsmoment. Dat er dan een stilte kan vallen is niet erg. </w:t>
      </w:r>
    </w:p>
    <w:p w14:paraId="22A46E3A" w14:textId="4AB9C7E4" w:rsidR="00BB6CCE" w:rsidRDefault="00876EC1" w:rsidP="00BB6CCE">
      <w:pPr>
        <w:pStyle w:val="Lijstalinea"/>
      </w:pPr>
      <w:r w:rsidRPr="000710F9">
        <w:t xml:space="preserve">Controleer </w:t>
      </w:r>
      <w:r w:rsidR="00505B58" w:rsidRPr="000710F9">
        <w:t>of iemand je boodschap begrepen heeft door terug te vragen.</w:t>
      </w:r>
      <w:r w:rsidR="0022106C" w:rsidRPr="000710F9">
        <w:t xml:space="preserve"> Niet iedereen durft te zeggen wanneer zaken niet duidelijk zijn. Iemand kan beleefd knikken en de indruk geven dat hij je begrijpt, terwijl dat niet hoeft te </w:t>
      </w:r>
      <w:r w:rsidR="0022106C" w:rsidRPr="000710F9">
        <w:lastRenderedPageBreak/>
        <w:t>zijn.</w:t>
      </w:r>
      <w:r w:rsidR="000710F9" w:rsidRPr="000710F9">
        <w:t xml:space="preserve"> V</w:t>
      </w:r>
      <w:r w:rsidR="0022106C" w:rsidRPr="000710F9">
        <w:t xml:space="preserve">raag dan niet of iemand je begrepen heeft, maar vraag bijvoorbeeld of ze kunnen herhalen wat je zojuist hebt afgesproken. </w:t>
      </w:r>
      <w:r w:rsidR="00505B58" w:rsidRPr="000710F9">
        <w:t xml:space="preserve">Dit kan </w:t>
      </w:r>
      <w:r w:rsidR="0022106C" w:rsidRPr="000710F9">
        <w:t xml:space="preserve">ook </w:t>
      </w:r>
      <w:r w:rsidR="00505B58" w:rsidRPr="000710F9">
        <w:t xml:space="preserve">via de tolk als </w:t>
      </w:r>
      <w:r w:rsidR="0022106C" w:rsidRPr="000710F9">
        <w:t xml:space="preserve">die </w:t>
      </w:r>
      <w:r w:rsidR="000710F9" w:rsidRPr="000710F9">
        <w:t>aanwezig is.</w:t>
      </w:r>
    </w:p>
    <w:p w14:paraId="543665D8" w14:textId="77777777" w:rsidR="00BB6CCE" w:rsidRDefault="00BB6CCE" w:rsidP="00BB6CCE"/>
    <w:p w14:paraId="48BA77C9" w14:textId="1BDFA0F0" w:rsidR="00967C85" w:rsidRPr="000710F9" w:rsidRDefault="00967C85" w:rsidP="00691F24">
      <w:pPr>
        <w:pStyle w:val="Kop1"/>
      </w:pPr>
      <w:r w:rsidRPr="000710F9">
        <w:t>Hulp en hulpmiddelen</w:t>
      </w:r>
    </w:p>
    <w:p w14:paraId="5CD22C25" w14:textId="0823CAB0" w:rsidR="00E91AC7" w:rsidRPr="000710F9" w:rsidRDefault="00E91AC7" w:rsidP="000710F9"/>
    <w:p w14:paraId="602377F6" w14:textId="161A7865" w:rsidR="00E91AC7" w:rsidRPr="000710F9" w:rsidRDefault="00E91AC7" w:rsidP="00E91AC7">
      <w:r w:rsidRPr="000710F9">
        <w:rPr>
          <w:rFonts w:ascii="Times New Roman" w:eastAsia="Times New Roman" w:hAnsi="Times New Roman" w:cs="Times New Roman"/>
          <w:noProof/>
          <w:lang w:eastAsia="nl-NL"/>
        </w:rPr>
        <w:drawing>
          <wp:inline distT="0" distB="0" distL="0" distR="0" wp14:anchorId="3E0A62F5" wp14:editId="4ACF847C">
            <wp:extent cx="5254831" cy="3450509"/>
            <wp:effectExtent l="0" t="0" r="3175" b="0"/>
            <wp:docPr id="6" name="Afbeelding 6" descr="jonge man en blinde senior zittend op bench in park in de stad, voeren een gespre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onge man en blinde senior zittend op bench in park in de stad, met behulp van smartphone. - blinde man stockfoto's en -beeld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5345" cy="3457413"/>
                    </a:xfrm>
                    <a:prstGeom prst="rect">
                      <a:avLst/>
                    </a:prstGeom>
                    <a:noFill/>
                    <a:ln>
                      <a:noFill/>
                    </a:ln>
                  </pic:spPr>
                </pic:pic>
              </a:graphicData>
            </a:graphic>
          </wp:inline>
        </w:drawing>
      </w:r>
    </w:p>
    <w:p w14:paraId="10896B06" w14:textId="77777777" w:rsidR="00E91AC7" w:rsidRPr="000710F9" w:rsidRDefault="00E91AC7" w:rsidP="00E91AC7"/>
    <w:p w14:paraId="6C7D50B8" w14:textId="77777777" w:rsidR="00BB6CCE" w:rsidRPr="00BB6CCE" w:rsidRDefault="00BB6CCE" w:rsidP="00BB6CCE">
      <w:pPr>
        <w:pStyle w:val="Lijstalinea"/>
        <w:numPr>
          <w:ilvl w:val="0"/>
          <w:numId w:val="10"/>
        </w:numPr>
      </w:pPr>
      <w:r w:rsidRPr="00BB6CCE">
        <w:t>Informatie kan mogelijk ingesproken en opgenomen worden op de dictafoonfunctie van de telefoon of een memorecorder (dit is een apparaat waarmee je gesproken berichten kunt opnemen). Houd de boodschap zo kort mogelijk en gebruik duidelijke zinnen.</w:t>
      </w:r>
    </w:p>
    <w:p w14:paraId="769DC5B2" w14:textId="5237B54A" w:rsidR="005859E2" w:rsidRPr="000710F9" w:rsidRDefault="005859E2" w:rsidP="005A2632">
      <w:pPr>
        <w:pStyle w:val="Lijstalinea"/>
        <w:numPr>
          <w:ilvl w:val="0"/>
          <w:numId w:val="10"/>
        </w:numPr>
      </w:pPr>
      <w:r w:rsidRPr="000710F9">
        <w:t xml:space="preserve">Maak gebruik van </w:t>
      </w:r>
      <w:r w:rsidR="009E29F7" w:rsidRPr="000710F9">
        <w:t>een</w:t>
      </w:r>
      <w:r w:rsidRPr="000710F9">
        <w:t xml:space="preserve"> tolkentelefoon </w:t>
      </w:r>
      <w:r w:rsidR="00E45F41" w:rsidRPr="000710F9">
        <w:t xml:space="preserve">als communicatie niet goed mogelijk is. </w:t>
      </w:r>
      <w:r w:rsidR="005A2632" w:rsidRPr="000710F9">
        <w:t xml:space="preserve">Ga naar </w:t>
      </w:r>
      <w:hyperlink r:id="rId16" w:history="1">
        <w:r w:rsidR="005A2632" w:rsidRPr="000710F9">
          <w:rPr>
            <w:rStyle w:val="Hyperlink"/>
          </w:rPr>
          <w:t>www.globaltalk.nl</w:t>
        </w:r>
      </w:hyperlink>
      <w:r w:rsidR="005A2632" w:rsidRPr="000710F9">
        <w:t xml:space="preserve"> of bel 088-2555222.</w:t>
      </w:r>
    </w:p>
    <w:p w14:paraId="1DB626DE" w14:textId="7923102A" w:rsidR="005859E2" w:rsidRPr="000710F9" w:rsidRDefault="00944DC8" w:rsidP="00944DC8">
      <w:pPr>
        <w:pStyle w:val="Lijstalinea"/>
        <w:numPr>
          <w:ilvl w:val="0"/>
          <w:numId w:val="10"/>
        </w:numPr>
      </w:pPr>
      <w:r w:rsidRPr="00944DC8">
        <w:t xml:space="preserve">Vraag naar de hulpmiddelen die iemand gebruikt. Blinde en slechtziende mensen kunnen communicatiehulpmiddelen gebruiken zoals een loep, vergroting- of spraakaanpassing voor de pc, smartphone of tablet, brailleleesregels, et cetera. </w:t>
      </w:r>
      <w:r w:rsidR="00B843A8" w:rsidRPr="000710F9">
        <w:t xml:space="preserve">Op </w:t>
      </w:r>
      <w:r w:rsidR="005859E2" w:rsidRPr="000710F9">
        <w:t xml:space="preserve">het </w:t>
      </w:r>
      <w:hyperlink r:id="rId17" w:history="1">
        <w:r w:rsidR="00DB17DF" w:rsidRPr="000710F9">
          <w:rPr>
            <w:rStyle w:val="Hyperlink"/>
          </w:rPr>
          <w:t>Visio Kennisportaal</w:t>
        </w:r>
      </w:hyperlink>
      <w:r w:rsidR="00DB17DF" w:rsidRPr="000710F9">
        <w:t xml:space="preserve"> </w:t>
      </w:r>
      <w:r w:rsidR="00B843A8" w:rsidRPr="000710F9">
        <w:t xml:space="preserve">vind je </w:t>
      </w:r>
      <w:r>
        <w:t>meer informatie over hulpmiddelen.</w:t>
      </w:r>
    </w:p>
    <w:p w14:paraId="6FFDC705" w14:textId="3387586D" w:rsidR="005859E2" w:rsidRPr="000710F9" w:rsidRDefault="00963C9F" w:rsidP="005859E2">
      <w:pPr>
        <w:pStyle w:val="Lijstalinea"/>
        <w:numPr>
          <w:ilvl w:val="0"/>
          <w:numId w:val="10"/>
        </w:numPr>
      </w:pPr>
      <w:r w:rsidRPr="000710F9">
        <w:t>Werk je in he</w:t>
      </w:r>
      <w:r w:rsidR="00C61519" w:rsidRPr="000710F9">
        <w:t>t onderwijs</w:t>
      </w:r>
      <w:r w:rsidRPr="000710F9">
        <w:t xml:space="preserve">? Dan </w:t>
      </w:r>
      <w:r w:rsidR="005859E2" w:rsidRPr="000710F9">
        <w:t>kan een Ambulant Onderwijskundig Begeleider (Aob)</w:t>
      </w:r>
      <w:r w:rsidR="00C61519" w:rsidRPr="000710F9">
        <w:t xml:space="preserve"> </w:t>
      </w:r>
      <w:r w:rsidRPr="000710F9">
        <w:t xml:space="preserve">van Visio </w:t>
      </w:r>
      <w:r w:rsidR="00C61519" w:rsidRPr="000710F9">
        <w:t>ondersteuning bieden</w:t>
      </w:r>
      <w:r w:rsidR="005859E2" w:rsidRPr="000710F9">
        <w:t xml:space="preserve">. </w:t>
      </w:r>
      <w:r w:rsidRPr="000710F9">
        <w:t xml:space="preserve">Een Aob’er is een gespecialiseerde professional die </w:t>
      </w:r>
      <w:r w:rsidR="005859E2" w:rsidRPr="000710F9">
        <w:t xml:space="preserve">naar </w:t>
      </w:r>
      <w:r w:rsidRPr="000710F9">
        <w:t xml:space="preserve">de </w:t>
      </w:r>
      <w:r w:rsidR="005859E2" w:rsidRPr="000710F9">
        <w:t xml:space="preserve">school </w:t>
      </w:r>
      <w:r w:rsidRPr="000710F9">
        <w:t xml:space="preserve">komt </w:t>
      </w:r>
      <w:r w:rsidR="005859E2" w:rsidRPr="000710F9">
        <w:t xml:space="preserve">om </w:t>
      </w:r>
      <w:r w:rsidRPr="000710F9">
        <w:t xml:space="preserve">jou </w:t>
      </w:r>
      <w:r w:rsidR="005859E2" w:rsidRPr="000710F9">
        <w:t xml:space="preserve">en </w:t>
      </w:r>
      <w:r w:rsidRPr="000710F9">
        <w:t xml:space="preserve">je </w:t>
      </w:r>
      <w:r w:rsidR="005859E2" w:rsidRPr="000710F9">
        <w:t>visueel beperkte leerling</w:t>
      </w:r>
      <w:r w:rsidRPr="000710F9">
        <w:t xml:space="preserve"> of </w:t>
      </w:r>
      <w:r w:rsidR="005859E2" w:rsidRPr="000710F9">
        <w:t>student te adviseren</w:t>
      </w:r>
      <w:r w:rsidR="006A53C0" w:rsidRPr="000710F9">
        <w:t xml:space="preserve">. </w:t>
      </w:r>
      <w:r w:rsidR="005859E2" w:rsidRPr="000710F9">
        <w:t xml:space="preserve">Je kunt bij </w:t>
      </w:r>
      <w:r w:rsidR="00B4312C" w:rsidRPr="000710F9">
        <w:t xml:space="preserve">Visio terecht </w:t>
      </w:r>
      <w:r w:rsidR="005859E2" w:rsidRPr="000710F9">
        <w:t>voor meer informatie over een Aob’er bij jou in de buurt.</w:t>
      </w:r>
      <w:r w:rsidR="006A53C0" w:rsidRPr="000710F9">
        <w:t xml:space="preserve"> </w:t>
      </w:r>
      <w:hyperlink r:id="rId18" w:history="1">
        <w:r w:rsidR="006A53C0" w:rsidRPr="000710F9">
          <w:rPr>
            <w:rStyle w:val="Hyperlink"/>
          </w:rPr>
          <w:t>Ga naar meer informatie over Aob ondersteuning</w:t>
        </w:r>
      </w:hyperlink>
      <w:bookmarkStart w:id="0" w:name="_GoBack"/>
      <w:bookmarkEnd w:id="0"/>
      <w:r w:rsidR="00665558" w:rsidRPr="000710F9">
        <w:t>.</w:t>
      </w:r>
    </w:p>
    <w:p w14:paraId="516C0AAA" w14:textId="05F6940A" w:rsidR="005859E2" w:rsidRPr="000710F9" w:rsidRDefault="005859E2" w:rsidP="005859E2">
      <w:pPr>
        <w:pStyle w:val="Lijstalinea"/>
        <w:numPr>
          <w:ilvl w:val="0"/>
          <w:numId w:val="10"/>
        </w:numPr>
      </w:pPr>
      <w:r w:rsidRPr="000710F9">
        <w:lastRenderedPageBreak/>
        <w:t xml:space="preserve">Veel </w:t>
      </w:r>
      <w:r w:rsidR="00AA7990" w:rsidRPr="000710F9">
        <w:t xml:space="preserve">materiaal zoals folders of boeken in </w:t>
      </w:r>
      <w:r w:rsidR="006819BE" w:rsidRPr="000710F9">
        <w:t>zwartschrift</w:t>
      </w:r>
      <w:r w:rsidR="00AA7990" w:rsidRPr="000710F9">
        <w:t xml:space="preserve"> schrift i</w:t>
      </w:r>
      <w:r w:rsidRPr="000710F9">
        <w:t xml:space="preserve">s niet toegankelijk voor </w:t>
      </w:r>
      <w:r w:rsidR="00C25D85" w:rsidRPr="000710F9">
        <w:t>slechtziende of blinde mensen</w:t>
      </w:r>
      <w:r w:rsidRPr="000710F9">
        <w:t xml:space="preserve">, Gelukkig kan er veel materiaal omgezet worden, zodat </w:t>
      </w:r>
      <w:r w:rsidR="00482FDA" w:rsidRPr="000710F9">
        <w:t>het wel toegankelijk wordt</w:t>
      </w:r>
      <w:r w:rsidRPr="000710F9">
        <w:t xml:space="preserve">. Zo kan een boek omgezet worden in een brailleboek of </w:t>
      </w:r>
      <w:r w:rsidR="00482FDA" w:rsidRPr="000710F9">
        <w:t xml:space="preserve">gedigitaliseerd </w:t>
      </w:r>
      <w:r w:rsidRPr="000710F9">
        <w:t>worden</w:t>
      </w:r>
      <w:r w:rsidR="00482FDA" w:rsidRPr="000710F9">
        <w:t xml:space="preserve"> zodat het met de computer of smartphone door een hulpmiddel kan worden voorgelezen of omgezet in braille. </w:t>
      </w:r>
      <w:r w:rsidRPr="000710F9">
        <w:t xml:space="preserve">Kijk voor meer informatie hierover op </w:t>
      </w:r>
      <w:hyperlink r:id="rId19" w:history="1">
        <w:r w:rsidR="0039081F" w:rsidRPr="000710F9">
          <w:rPr>
            <w:rStyle w:val="Hyperlink"/>
          </w:rPr>
          <w:t>www.dedicon.nl</w:t>
        </w:r>
      </w:hyperlink>
      <w:r w:rsidR="0039081F" w:rsidRPr="000710F9">
        <w:t xml:space="preserve">,  </w:t>
      </w:r>
      <w:hyperlink r:id="rId20" w:history="1">
        <w:r w:rsidR="0039081F" w:rsidRPr="000710F9">
          <w:rPr>
            <w:rStyle w:val="Hyperlink"/>
          </w:rPr>
          <w:t>www.passendlezen.nl</w:t>
        </w:r>
      </w:hyperlink>
      <w:r w:rsidR="0039081F" w:rsidRPr="000710F9">
        <w:t xml:space="preserve"> of het </w:t>
      </w:r>
      <w:hyperlink r:id="rId21" w:history="1">
        <w:r w:rsidR="0039081F" w:rsidRPr="000710F9">
          <w:rPr>
            <w:rStyle w:val="Hyperlink"/>
          </w:rPr>
          <w:t xml:space="preserve">Visio </w:t>
        </w:r>
        <w:r w:rsidRPr="000710F9">
          <w:rPr>
            <w:rStyle w:val="Hyperlink"/>
          </w:rPr>
          <w:t>Kennisportaal</w:t>
        </w:r>
      </w:hyperlink>
      <w:r w:rsidR="000710F9" w:rsidRPr="000710F9">
        <w:t>.</w:t>
      </w:r>
    </w:p>
    <w:p w14:paraId="1E41F0C5" w14:textId="77777777" w:rsidR="005859E2" w:rsidRPr="000710F9" w:rsidRDefault="005859E2" w:rsidP="00EF4584"/>
    <w:p w14:paraId="30E35D2A" w14:textId="00DB3C8F" w:rsidR="00EF4584" w:rsidRPr="000710F9" w:rsidRDefault="00967C85" w:rsidP="00505B58">
      <w:pPr>
        <w:pStyle w:val="Kop1"/>
      </w:pPr>
      <w:r w:rsidRPr="000710F9">
        <w:t>Overige tips</w:t>
      </w:r>
    </w:p>
    <w:p w14:paraId="05EC586B" w14:textId="28A836FE" w:rsidR="00D55EC9" w:rsidRPr="000710F9" w:rsidRDefault="00D55EC9" w:rsidP="00D55EC9">
      <w:pPr>
        <w:pStyle w:val="Lijstalinea"/>
        <w:numPr>
          <w:ilvl w:val="0"/>
          <w:numId w:val="11"/>
        </w:numPr>
      </w:pPr>
      <w:r w:rsidRPr="000710F9">
        <w:t xml:space="preserve">Als je iemand iets wil laten voelen, kun </w:t>
      </w:r>
      <w:r w:rsidR="00E91AC7" w:rsidRPr="000710F9">
        <w:t xml:space="preserve">je vragen of je </w:t>
      </w:r>
      <w:r w:rsidRPr="000710F9">
        <w:t>zijn</w:t>
      </w:r>
      <w:r w:rsidR="00E91AC7" w:rsidRPr="000710F9">
        <w:t xml:space="preserve"> of </w:t>
      </w:r>
      <w:r w:rsidRPr="000710F9">
        <w:t xml:space="preserve">haar hand mag vasthouden om richting te geven. Vraag het eerst, zodat iemand niet schrikt. </w:t>
      </w:r>
    </w:p>
    <w:p w14:paraId="2C5E9FC4" w14:textId="77777777" w:rsidR="0081345E" w:rsidRDefault="0081345E" w:rsidP="0081345E">
      <w:pPr>
        <w:pStyle w:val="Lijstalinea"/>
        <w:numPr>
          <w:ilvl w:val="0"/>
          <w:numId w:val="11"/>
        </w:numPr>
      </w:pPr>
      <w:r>
        <w:t xml:space="preserve">Als je buiten loopt met iemand die visueel beperkt is, zijn er verschillende mogelijkheden om samen te lopen. Op het Visio Kennisportaal vind je een </w:t>
      </w:r>
      <w:hyperlink r:id="rId22" w:history="1">
        <w:r w:rsidRPr="00657A69">
          <w:rPr>
            <w:rStyle w:val="Hyperlink"/>
          </w:rPr>
          <w:t>video met begeleidingstechnieken</w:t>
        </w:r>
      </w:hyperlink>
      <w:r w:rsidRPr="00D55EC9">
        <w:t xml:space="preserve"> die je kunt gebruiken </w:t>
      </w:r>
      <w:r>
        <w:t xml:space="preserve">als je samen op onbekend terrein gaat lopen. Er is ook een bijbehorend artikel: </w:t>
      </w:r>
      <w:hyperlink r:id="rId23" w:history="1">
        <w:r w:rsidRPr="00735638">
          <w:rPr>
            <w:rStyle w:val="Hyperlink"/>
          </w:rPr>
          <w:t>Begeleidingstechnieken om samen te lopen</w:t>
        </w:r>
      </w:hyperlink>
      <w:r>
        <w:t>.</w:t>
      </w:r>
    </w:p>
    <w:p w14:paraId="01E4E410" w14:textId="6A111D8C" w:rsidR="00D55EC9" w:rsidRPr="000710F9" w:rsidRDefault="00E964D5" w:rsidP="00D55EC9">
      <w:pPr>
        <w:pStyle w:val="Lijstalinea"/>
        <w:numPr>
          <w:ilvl w:val="0"/>
          <w:numId w:val="11"/>
        </w:numPr>
      </w:pPr>
      <w:r w:rsidRPr="000710F9">
        <w:t xml:space="preserve">Wil je </w:t>
      </w:r>
      <w:r w:rsidR="009506AE" w:rsidRPr="000710F9">
        <w:t>iemand iets beter laten begrijpen</w:t>
      </w:r>
      <w:r w:rsidRPr="000710F9">
        <w:t xml:space="preserve">, dan kun je iemand (kleine) voorwerpen laten voelen. Voorwerpen met een duidelijke vorm of structuur zijn </w:t>
      </w:r>
      <w:r w:rsidR="0013313D" w:rsidRPr="000710F9">
        <w:t xml:space="preserve">hiervoor </w:t>
      </w:r>
      <w:r w:rsidRPr="000710F9">
        <w:t>het meest geschikt.</w:t>
      </w:r>
    </w:p>
    <w:p w14:paraId="2DA77E85" w14:textId="1D5BEAF2" w:rsidR="00AD7E0F" w:rsidRPr="000710F9" w:rsidRDefault="00AD7E0F" w:rsidP="00AD7E0F"/>
    <w:p w14:paraId="6A51182F" w14:textId="6A2C2153" w:rsidR="00AD7E0F" w:rsidRPr="000710F9" w:rsidRDefault="00AD7E0F" w:rsidP="00AD7E0F">
      <w:pPr>
        <w:pStyle w:val="Kop1"/>
      </w:pPr>
      <w:r w:rsidRPr="000710F9">
        <w:t xml:space="preserve">Taaltraining bij </w:t>
      </w:r>
      <w:r w:rsidR="00D221B3" w:rsidRPr="000710F9">
        <w:t xml:space="preserve">Koninklijke </w:t>
      </w:r>
      <w:r w:rsidRPr="000710F9">
        <w:t>Visio</w:t>
      </w:r>
    </w:p>
    <w:p w14:paraId="3DC3864A" w14:textId="39F1F065" w:rsidR="00EF4584" w:rsidRPr="000710F9" w:rsidRDefault="001270D7" w:rsidP="00AD7E0F">
      <w:r w:rsidRPr="000710F9">
        <w:t xml:space="preserve">Naast Aob’ers heeft Visio </w:t>
      </w:r>
      <w:r w:rsidR="00691F24" w:rsidRPr="00691F24">
        <w:t xml:space="preserve">taalprofessionals </w:t>
      </w:r>
      <w:r w:rsidR="00D55EC9" w:rsidRPr="000710F9">
        <w:t>die gespecialiseerd zijn in NT2-</w:t>
      </w:r>
      <w:r w:rsidR="008363DC" w:rsidRPr="000710F9">
        <w:t>trainingen</w:t>
      </w:r>
      <w:r w:rsidR="00D55EC9" w:rsidRPr="000710F9">
        <w:t xml:space="preserve"> </w:t>
      </w:r>
      <w:r w:rsidRPr="000710F9">
        <w:t>(</w:t>
      </w:r>
      <w:r w:rsidR="00D55EC9" w:rsidRPr="000710F9">
        <w:t xml:space="preserve">Nederlands </w:t>
      </w:r>
      <w:r w:rsidRPr="000710F9">
        <w:t xml:space="preserve">als Tweede taal) </w:t>
      </w:r>
      <w:r w:rsidR="00D55EC9" w:rsidRPr="000710F9">
        <w:t xml:space="preserve">voor slechtziende of blinde anderstaligen. Zij helpen je graag wanneer je </w:t>
      </w:r>
      <w:r w:rsidR="00EF4687" w:rsidRPr="000710F9">
        <w:t>v</w:t>
      </w:r>
      <w:r w:rsidR="00193E47" w:rsidRPr="000710F9">
        <w:t xml:space="preserve">ragen </w:t>
      </w:r>
      <w:r w:rsidR="00535220" w:rsidRPr="000710F9">
        <w:t>hebt</w:t>
      </w:r>
      <w:r w:rsidR="00193E47" w:rsidRPr="000710F9">
        <w:t xml:space="preserve"> </w:t>
      </w:r>
      <w:r w:rsidR="00EF4687" w:rsidRPr="000710F9">
        <w:t xml:space="preserve">of </w:t>
      </w:r>
      <w:r w:rsidR="00D55EC9" w:rsidRPr="000710F9">
        <w:t>tegen dingen aanloopt.</w:t>
      </w:r>
    </w:p>
    <w:p w14:paraId="20D8DB16" w14:textId="77777777" w:rsidR="00D55EC9" w:rsidRPr="000710F9" w:rsidRDefault="00D55EC9" w:rsidP="00EF4584"/>
    <w:p w14:paraId="007DB562" w14:textId="77777777" w:rsidR="00505B58" w:rsidRPr="000710F9" w:rsidRDefault="00505B58" w:rsidP="00110F04">
      <w:pPr>
        <w:pStyle w:val="Kop1"/>
      </w:pPr>
      <w:r w:rsidRPr="000710F9">
        <w:t>Heb je nog vragen?</w:t>
      </w:r>
    </w:p>
    <w:p w14:paraId="302B1B39" w14:textId="7996FF54" w:rsidR="00505B58" w:rsidRPr="000710F9" w:rsidRDefault="00505B58" w:rsidP="00505B58">
      <w:r w:rsidRPr="000710F9">
        <w:t xml:space="preserve">Als professional loop je wellicht nog tegen andere dingen aan die hierboven niet beschreven staan. Schroom dan niet om contact op te nemen met </w:t>
      </w:r>
      <w:r w:rsidR="000700B1" w:rsidRPr="000710F9">
        <w:t>K</w:t>
      </w:r>
      <w:r w:rsidR="00824EA2" w:rsidRPr="000710F9">
        <w:t>oni</w:t>
      </w:r>
      <w:r w:rsidR="000700B1" w:rsidRPr="000710F9">
        <w:t>nklijke</w:t>
      </w:r>
      <w:r w:rsidRPr="000710F9">
        <w:t xml:space="preserve"> Visio. We helpen je graag verder.</w:t>
      </w:r>
    </w:p>
    <w:p w14:paraId="69440AFE" w14:textId="77777777" w:rsidR="00505B58" w:rsidRPr="000710F9" w:rsidRDefault="00505B58" w:rsidP="00505B58"/>
    <w:p w14:paraId="71A41B75" w14:textId="09A1C281" w:rsidR="00505B58" w:rsidRPr="000710F9" w:rsidRDefault="00505B58" w:rsidP="00110F04">
      <w:pPr>
        <w:spacing w:line="300" w:lineRule="atLeast"/>
        <w:rPr>
          <w:sz w:val="22"/>
          <w:szCs w:val="22"/>
        </w:rPr>
      </w:pPr>
      <w:r w:rsidRPr="000710F9">
        <w:t xml:space="preserve">Mail naar </w:t>
      </w:r>
      <w:hyperlink r:id="rId24" w:history="1">
        <w:r w:rsidRPr="000710F9">
          <w:rPr>
            <w:rStyle w:val="Hyperlink"/>
          </w:rPr>
          <w:t>kennisportaal@visio.org</w:t>
        </w:r>
      </w:hyperlink>
      <w:r w:rsidRPr="000710F9">
        <w:t>, of bel 088 585 56 66.</w:t>
      </w:r>
    </w:p>
    <w:p w14:paraId="3FBE53D0" w14:textId="1DAF8D48" w:rsidR="00505B58" w:rsidRPr="000710F9" w:rsidRDefault="00505B58" w:rsidP="00110F04">
      <w:r w:rsidRPr="000710F9">
        <w:t xml:space="preserve">Meer artikelen, video’s en podcasts vind je op </w:t>
      </w:r>
      <w:hyperlink r:id="rId25" w:history="1">
        <w:r w:rsidRPr="000710F9">
          <w:rPr>
            <w:rStyle w:val="Hyperlink"/>
          </w:rPr>
          <w:t>kennisportaal.visio.org</w:t>
        </w:r>
      </w:hyperlink>
    </w:p>
    <w:p w14:paraId="03A21EC5" w14:textId="77777777" w:rsidR="00505B58" w:rsidRPr="000710F9" w:rsidRDefault="00505B58" w:rsidP="00110F04"/>
    <w:p w14:paraId="7D8314A0" w14:textId="77777777" w:rsidR="00505B58" w:rsidRPr="000710F9" w:rsidRDefault="00505B58" w:rsidP="00110F04">
      <w:r w:rsidRPr="000710F9">
        <w:t xml:space="preserve">Koninklijke Visio </w:t>
      </w:r>
    </w:p>
    <w:p w14:paraId="28BB2CA5" w14:textId="69CDB140" w:rsidR="00505B58" w:rsidRPr="000710F9" w:rsidRDefault="00535220" w:rsidP="00110F04">
      <w:r w:rsidRPr="000710F9">
        <w:t>Expertisecentrum</w:t>
      </w:r>
      <w:r w:rsidR="00505B58" w:rsidRPr="000710F9">
        <w:t xml:space="preserve"> voor slechtziende en blinde mensen</w:t>
      </w:r>
    </w:p>
    <w:p w14:paraId="2FAC8CC9" w14:textId="72CBC265" w:rsidR="00505B58" w:rsidRPr="000710F9" w:rsidRDefault="00727F92" w:rsidP="00110F04">
      <w:hyperlink r:id="rId26" w:history="1">
        <w:r w:rsidR="00505B58" w:rsidRPr="000710F9">
          <w:rPr>
            <w:rStyle w:val="Hyperlink"/>
          </w:rPr>
          <w:t>www.visio.org</w:t>
        </w:r>
      </w:hyperlink>
      <w:r w:rsidR="00505B58" w:rsidRPr="000710F9">
        <w:t xml:space="preserve"> </w:t>
      </w:r>
    </w:p>
    <w:sectPr w:rsidR="00505B58" w:rsidRPr="000710F9" w:rsidSect="00096E1C">
      <w:headerReference w:type="default" r:id="rId27"/>
      <w:headerReference w:type="first" r:id="rId2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27852"/>
    <w:multiLevelType w:val="hybridMultilevel"/>
    <w:tmpl w:val="49D038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AD5CE6"/>
    <w:multiLevelType w:val="hybridMultilevel"/>
    <w:tmpl w:val="6EF4EBB2"/>
    <w:lvl w:ilvl="0" w:tplc="838C21B0">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B90B50"/>
    <w:multiLevelType w:val="hybridMultilevel"/>
    <w:tmpl w:val="509E2EC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60E1FD9"/>
    <w:multiLevelType w:val="hybridMultilevel"/>
    <w:tmpl w:val="FA60CB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226E31"/>
    <w:multiLevelType w:val="hybridMultilevel"/>
    <w:tmpl w:val="2F16C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76B3A81"/>
    <w:multiLevelType w:val="hybridMultilevel"/>
    <w:tmpl w:val="5D5A9F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9718DE"/>
    <w:multiLevelType w:val="hybridMultilevel"/>
    <w:tmpl w:val="88B893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AF5084"/>
    <w:multiLevelType w:val="hybridMultilevel"/>
    <w:tmpl w:val="62049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933933"/>
    <w:multiLevelType w:val="hybridMultilevel"/>
    <w:tmpl w:val="2D36D0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F2C4244"/>
    <w:multiLevelType w:val="hybridMultilevel"/>
    <w:tmpl w:val="8050E3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22664F9"/>
    <w:multiLevelType w:val="hybridMultilevel"/>
    <w:tmpl w:val="C17429A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0"/>
  </w:num>
  <w:num w:numId="4">
    <w:abstractNumId w:val="7"/>
  </w:num>
  <w:num w:numId="5">
    <w:abstractNumId w:val="6"/>
  </w:num>
  <w:num w:numId="6">
    <w:abstractNumId w:val="2"/>
  </w:num>
  <w:num w:numId="7">
    <w:abstractNumId w:val="4"/>
  </w:num>
  <w:num w:numId="8">
    <w:abstractNumId w:val="5"/>
  </w:num>
  <w:num w:numId="9">
    <w:abstractNumId w:val="11"/>
  </w:num>
  <w:num w:numId="10">
    <w:abstractNumId w:val="3"/>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nl-NL" w:vendorID="64" w:dllVersion="131078" w:nlCheck="1" w:checkStyle="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288E"/>
    <w:rsid w:val="000038EA"/>
    <w:rsid w:val="00024408"/>
    <w:rsid w:val="00032606"/>
    <w:rsid w:val="000414B3"/>
    <w:rsid w:val="00042205"/>
    <w:rsid w:val="000445D9"/>
    <w:rsid w:val="00045387"/>
    <w:rsid w:val="00047134"/>
    <w:rsid w:val="000619B3"/>
    <w:rsid w:val="000700B1"/>
    <w:rsid w:val="00070239"/>
    <w:rsid w:val="000710F9"/>
    <w:rsid w:val="00072875"/>
    <w:rsid w:val="000910DB"/>
    <w:rsid w:val="00096E1C"/>
    <w:rsid w:val="00097567"/>
    <w:rsid w:val="000A2897"/>
    <w:rsid w:val="000B2DE9"/>
    <w:rsid w:val="000B739E"/>
    <w:rsid w:val="000C0F82"/>
    <w:rsid w:val="000E0611"/>
    <w:rsid w:val="00124469"/>
    <w:rsid w:val="001270D7"/>
    <w:rsid w:val="001302B6"/>
    <w:rsid w:val="0013313D"/>
    <w:rsid w:val="001425CD"/>
    <w:rsid w:val="0014333A"/>
    <w:rsid w:val="00155EEF"/>
    <w:rsid w:val="00164697"/>
    <w:rsid w:val="00177D54"/>
    <w:rsid w:val="00193E47"/>
    <w:rsid w:val="00195D91"/>
    <w:rsid w:val="001962DA"/>
    <w:rsid w:val="001B3EF3"/>
    <w:rsid w:val="001B60C7"/>
    <w:rsid w:val="001C25CC"/>
    <w:rsid w:val="001D397E"/>
    <w:rsid w:val="001E118A"/>
    <w:rsid w:val="001F30D0"/>
    <w:rsid w:val="001F602D"/>
    <w:rsid w:val="0022106C"/>
    <w:rsid w:val="00260A50"/>
    <w:rsid w:val="00263F32"/>
    <w:rsid w:val="0026676E"/>
    <w:rsid w:val="0028142A"/>
    <w:rsid w:val="00287E07"/>
    <w:rsid w:val="00295D12"/>
    <w:rsid w:val="002A4AA3"/>
    <w:rsid w:val="002D72AF"/>
    <w:rsid w:val="002F7B4F"/>
    <w:rsid w:val="003061D6"/>
    <w:rsid w:val="003233EC"/>
    <w:rsid w:val="00323F8E"/>
    <w:rsid w:val="00365B24"/>
    <w:rsid w:val="00365E45"/>
    <w:rsid w:val="00370E08"/>
    <w:rsid w:val="00375BBE"/>
    <w:rsid w:val="00382A96"/>
    <w:rsid w:val="0039081F"/>
    <w:rsid w:val="003908EE"/>
    <w:rsid w:val="00397439"/>
    <w:rsid w:val="003A3825"/>
    <w:rsid w:val="003D3DA8"/>
    <w:rsid w:val="003D4FDA"/>
    <w:rsid w:val="003D5C0D"/>
    <w:rsid w:val="003E76E5"/>
    <w:rsid w:val="0041032B"/>
    <w:rsid w:val="004212E5"/>
    <w:rsid w:val="004325FB"/>
    <w:rsid w:val="0043515A"/>
    <w:rsid w:val="00435C7A"/>
    <w:rsid w:val="00457DF2"/>
    <w:rsid w:val="004737B6"/>
    <w:rsid w:val="004805E4"/>
    <w:rsid w:val="00482FDA"/>
    <w:rsid w:val="00490288"/>
    <w:rsid w:val="00495AA4"/>
    <w:rsid w:val="00495B62"/>
    <w:rsid w:val="004E0965"/>
    <w:rsid w:val="005016C6"/>
    <w:rsid w:val="005033A2"/>
    <w:rsid w:val="0050538A"/>
    <w:rsid w:val="00505B58"/>
    <w:rsid w:val="0051596B"/>
    <w:rsid w:val="00515D1F"/>
    <w:rsid w:val="00521497"/>
    <w:rsid w:val="00535220"/>
    <w:rsid w:val="00545407"/>
    <w:rsid w:val="0056167E"/>
    <w:rsid w:val="00563409"/>
    <w:rsid w:val="00565A26"/>
    <w:rsid w:val="00565EBB"/>
    <w:rsid w:val="00566BE3"/>
    <w:rsid w:val="00574CA9"/>
    <w:rsid w:val="00575DC8"/>
    <w:rsid w:val="005849C6"/>
    <w:rsid w:val="005859E2"/>
    <w:rsid w:val="005947E7"/>
    <w:rsid w:val="00594B92"/>
    <w:rsid w:val="005973A0"/>
    <w:rsid w:val="005A220E"/>
    <w:rsid w:val="005A2632"/>
    <w:rsid w:val="005A616E"/>
    <w:rsid w:val="005A73D1"/>
    <w:rsid w:val="005B1E70"/>
    <w:rsid w:val="005B7962"/>
    <w:rsid w:val="005C5FA7"/>
    <w:rsid w:val="005E260B"/>
    <w:rsid w:val="005E60ED"/>
    <w:rsid w:val="005E672D"/>
    <w:rsid w:val="005F3247"/>
    <w:rsid w:val="005F3A2D"/>
    <w:rsid w:val="00606F53"/>
    <w:rsid w:val="00622BD0"/>
    <w:rsid w:val="00627056"/>
    <w:rsid w:val="00632C9F"/>
    <w:rsid w:val="00645FA6"/>
    <w:rsid w:val="0064609E"/>
    <w:rsid w:val="00650627"/>
    <w:rsid w:val="00657A69"/>
    <w:rsid w:val="00663169"/>
    <w:rsid w:val="00665558"/>
    <w:rsid w:val="0068056F"/>
    <w:rsid w:val="006819BE"/>
    <w:rsid w:val="00683926"/>
    <w:rsid w:val="00691F24"/>
    <w:rsid w:val="00692D9E"/>
    <w:rsid w:val="006964AB"/>
    <w:rsid w:val="006A53C0"/>
    <w:rsid w:val="006B428F"/>
    <w:rsid w:val="006C6DAE"/>
    <w:rsid w:val="006D739F"/>
    <w:rsid w:val="006F5C25"/>
    <w:rsid w:val="0070225C"/>
    <w:rsid w:val="00724971"/>
    <w:rsid w:val="00727F92"/>
    <w:rsid w:val="007418A6"/>
    <w:rsid w:val="007436D0"/>
    <w:rsid w:val="007506D6"/>
    <w:rsid w:val="00756CEC"/>
    <w:rsid w:val="00783779"/>
    <w:rsid w:val="007847F3"/>
    <w:rsid w:val="00784EC6"/>
    <w:rsid w:val="007901B9"/>
    <w:rsid w:val="007953A2"/>
    <w:rsid w:val="007A0590"/>
    <w:rsid w:val="007B75D9"/>
    <w:rsid w:val="007D3B70"/>
    <w:rsid w:val="007E4474"/>
    <w:rsid w:val="007F4EC1"/>
    <w:rsid w:val="00805FA5"/>
    <w:rsid w:val="00806171"/>
    <w:rsid w:val="0081345E"/>
    <w:rsid w:val="00821148"/>
    <w:rsid w:val="00824EA2"/>
    <w:rsid w:val="00831A04"/>
    <w:rsid w:val="008363DC"/>
    <w:rsid w:val="0086367F"/>
    <w:rsid w:val="0086459F"/>
    <w:rsid w:val="00876EC1"/>
    <w:rsid w:val="008A3A38"/>
    <w:rsid w:val="008B2FA7"/>
    <w:rsid w:val="008B3B5B"/>
    <w:rsid w:val="008D15B1"/>
    <w:rsid w:val="008E0750"/>
    <w:rsid w:val="008F58DA"/>
    <w:rsid w:val="00901606"/>
    <w:rsid w:val="0091287E"/>
    <w:rsid w:val="00917174"/>
    <w:rsid w:val="0092238D"/>
    <w:rsid w:val="009323E3"/>
    <w:rsid w:val="00936901"/>
    <w:rsid w:val="00944DC8"/>
    <w:rsid w:val="00946602"/>
    <w:rsid w:val="009506AE"/>
    <w:rsid w:val="00963C9F"/>
    <w:rsid w:val="00967C85"/>
    <w:rsid w:val="00970E09"/>
    <w:rsid w:val="00970E3D"/>
    <w:rsid w:val="009911CA"/>
    <w:rsid w:val="00994FE6"/>
    <w:rsid w:val="009A1E33"/>
    <w:rsid w:val="009B4566"/>
    <w:rsid w:val="009C4DB1"/>
    <w:rsid w:val="009E29F7"/>
    <w:rsid w:val="009E4089"/>
    <w:rsid w:val="00A154F9"/>
    <w:rsid w:val="00A15A3E"/>
    <w:rsid w:val="00A2535E"/>
    <w:rsid w:val="00A44054"/>
    <w:rsid w:val="00A44E6C"/>
    <w:rsid w:val="00A61D30"/>
    <w:rsid w:val="00A81328"/>
    <w:rsid w:val="00A81A5F"/>
    <w:rsid w:val="00A82C13"/>
    <w:rsid w:val="00A92F28"/>
    <w:rsid w:val="00A94739"/>
    <w:rsid w:val="00A97AB5"/>
    <w:rsid w:val="00AA2B16"/>
    <w:rsid w:val="00AA7990"/>
    <w:rsid w:val="00AB186A"/>
    <w:rsid w:val="00AC648F"/>
    <w:rsid w:val="00AD6B77"/>
    <w:rsid w:val="00AD7E0F"/>
    <w:rsid w:val="00AF1E22"/>
    <w:rsid w:val="00B0534E"/>
    <w:rsid w:val="00B1721B"/>
    <w:rsid w:val="00B24007"/>
    <w:rsid w:val="00B278E3"/>
    <w:rsid w:val="00B4312C"/>
    <w:rsid w:val="00B46082"/>
    <w:rsid w:val="00B476CB"/>
    <w:rsid w:val="00B70A3D"/>
    <w:rsid w:val="00B745A6"/>
    <w:rsid w:val="00B843A8"/>
    <w:rsid w:val="00B85496"/>
    <w:rsid w:val="00B86F8C"/>
    <w:rsid w:val="00B92779"/>
    <w:rsid w:val="00BB6CCE"/>
    <w:rsid w:val="00BC21F9"/>
    <w:rsid w:val="00BD12D0"/>
    <w:rsid w:val="00BD1A97"/>
    <w:rsid w:val="00BD62F7"/>
    <w:rsid w:val="00BD6FAF"/>
    <w:rsid w:val="00C0041A"/>
    <w:rsid w:val="00C1738A"/>
    <w:rsid w:val="00C175CD"/>
    <w:rsid w:val="00C24A5C"/>
    <w:rsid w:val="00C25D85"/>
    <w:rsid w:val="00C2724C"/>
    <w:rsid w:val="00C30D83"/>
    <w:rsid w:val="00C3118C"/>
    <w:rsid w:val="00C53513"/>
    <w:rsid w:val="00C53FE7"/>
    <w:rsid w:val="00C61519"/>
    <w:rsid w:val="00C64202"/>
    <w:rsid w:val="00C97646"/>
    <w:rsid w:val="00CB718F"/>
    <w:rsid w:val="00CD288C"/>
    <w:rsid w:val="00CD6538"/>
    <w:rsid w:val="00CD6FD3"/>
    <w:rsid w:val="00CF15E8"/>
    <w:rsid w:val="00CF58E3"/>
    <w:rsid w:val="00CF6F92"/>
    <w:rsid w:val="00D21A97"/>
    <w:rsid w:val="00D221B3"/>
    <w:rsid w:val="00D24EF1"/>
    <w:rsid w:val="00D427BB"/>
    <w:rsid w:val="00D52696"/>
    <w:rsid w:val="00D55EC9"/>
    <w:rsid w:val="00D864BB"/>
    <w:rsid w:val="00D878F7"/>
    <w:rsid w:val="00D978D5"/>
    <w:rsid w:val="00DA1CBB"/>
    <w:rsid w:val="00DB17DF"/>
    <w:rsid w:val="00DB6F67"/>
    <w:rsid w:val="00DC0C9F"/>
    <w:rsid w:val="00DC391C"/>
    <w:rsid w:val="00DD15E8"/>
    <w:rsid w:val="00DD25CF"/>
    <w:rsid w:val="00DD45AD"/>
    <w:rsid w:val="00DE2FBE"/>
    <w:rsid w:val="00DF0545"/>
    <w:rsid w:val="00E26149"/>
    <w:rsid w:val="00E37B62"/>
    <w:rsid w:val="00E45F41"/>
    <w:rsid w:val="00E62C0B"/>
    <w:rsid w:val="00E72EEA"/>
    <w:rsid w:val="00E82F7E"/>
    <w:rsid w:val="00E91AC7"/>
    <w:rsid w:val="00E964D5"/>
    <w:rsid w:val="00EA4BCF"/>
    <w:rsid w:val="00EA7584"/>
    <w:rsid w:val="00EB07CB"/>
    <w:rsid w:val="00EC356C"/>
    <w:rsid w:val="00EC6410"/>
    <w:rsid w:val="00ED0C49"/>
    <w:rsid w:val="00ED35AE"/>
    <w:rsid w:val="00ED669D"/>
    <w:rsid w:val="00ED7EDD"/>
    <w:rsid w:val="00EE7C65"/>
    <w:rsid w:val="00EF4584"/>
    <w:rsid w:val="00EF4687"/>
    <w:rsid w:val="00F04B32"/>
    <w:rsid w:val="00F11A8C"/>
    <w:rsid w:val="00F1408E"/>
    <w:rsid w:val="00F35EDB"/>
    <w:rsid w:val="00F41B89"/>
    <w:rsid w:val="00F41CEC"/>
    <w:rsid w:val="00F50144"/>
    <w:rsid w:val="00F62835"/>
    <w:rsid w:val="00F6480D"/>
    <w:rsid w:val="00F66527"/>
    <w:rsid w:val="00F66F3C"/>
    <w:rsid w:val="00F922B9"/>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EF4584"/>
    <w:rPr>
      <w:color w:val="0000FF" w:themeColor="hyperlink"/>
      <w:u w:val="single"/>
    </w:rPr>
  </w:style>
  <w:style w:type="character" w:styleId="GevolgdeHyperlink">
    <w:name w:val="FollowedHyperlink"/>
    <w:basedOn w:val="Standaardalinea-lettertype"/>
    <w:uiPriority w:val="99"/>
    <w:semiHidden/>
    <w:unhideWhenUsed/>
    <w:rsid w:val="00DB17DF"/>
    <w:rPr>
      <w:color w:val="800080" w:themeColor="followedHyperlink"/>
      <w:u w:val="single"/>
    </w:rPr>
  </w:style>
  <w:style w:type="character" w:styleId="Verwijzingopmerking">
    <w:name w:val="annotation reference"/>
    <w:basedOn w:val="Standaardalinea-lettertype"/>
    <w:uiPriority w:val="99"/>
    <w:semiHidden/>
    <w:unhideWhenUsed/>
    <w:rsid w:val="005B1E70"/>
    <w:rPr>
      <w:sz w:val="16"/>
      <w:szCs w:val="16"/>
    </w:rPr>
  </w:style>
  <w:style w:type="paragraph" w:styleId="Tekstopmerking">
    <w:name w:val="annotation text"/>
    <w:basedOn w:val="Standaard"/>
    <w:link w:val="TekstopmerkingChar"/>
    <w:uiPriority w:val="99"/>
    <w:semiHidden/>
    <w:unhideWhenUsed/>
    <w:rsid w:val="005B1E70"/>
    <w:pPr>
      <w:spacing w:line="240" w:lineRule="auto"/>
    </w:pPr>
  </w:style>
  <w:style w:type="character" w:customStyle="1" w:styleId="TekstopmerkingChar">
    <w:name w:val="Tekst opmerking Char"/>
    <w:basedOn w:val="Standaardalinea-lettertype"/>
    <w:link w:val="Tekstopmerking"/>
    <w:uiPriority w:val="99"/>
    <w:semiHidden/>
    <w:rsid w:val="005B1E70"/>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5B1E70"/>
    <w:rPr>
      <w:b/>
      <w:bCs/>
    </w:rPr>
  </w:style>
  <w:style w:type="character" w:customStyle="1" w:styleId="OnderwerpvanopmerkingChar">
    <w:name w:val="Onderwerp van opmerking Char"/>
    <w:basedOn w:val="TekstopmerkingChar"/>
    <w:link w:val="Onderwerpvanopmerking"/>
    <w:uiPriority w:val="99"/>
    <w:semiHidden/>
    <w:rsid w:val="005B1E70"/>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beter-contact-met-slechtziende-en-blinde-anderstal" TargetMode="External"/><Relationship Id="rId18" Type="http://schemas.openxmlformats.org/officeDocument/2006/relationships/hyperlink" Target="https://www.visio.org/onderwijs/begeleiding-in-regulier-en-speciaal-onderwijs/" TargetMode="External"/><Relationship Id="rId26"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hyperlink" Target="https://kennisportaal.visio.org/nl-nl/documenten/beter-contact-met-slechtziende-en-blinde-anderstal" TargetMode="External"/><Relationship Id="rId17" Type="http://schemas.openxmlformats.org/officeDocument/2006/relationships/hyperlink" Target="https://kennisportaal.visio.org/nl-nl/thema-s/hulpmiddelen" TargetMode="External"/><Relationship Id="rId25"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http://www.globaltalk.nl" TargetMode="External"/><Relationship Id="rId20" Type="http://schemas.openxmlformats.org/officeDocument/2006/relationships/hyperlink" Target="http://www.passendlezen.n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kennisportaal.visio.org/documenten/begeleidingstechnieken-om-samen-te-lopen/"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dedicon.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lobaltalk.nl" TargetMode="External"/><Relationship Id="rId22" Type="http://schemas.openxmlformats.org/officeDocument/2006/relationships/hyperlink" Target="https://kennisportaal.visio.org/documenten/begeleidingstechnieken-om-samen-te-lopen-video/"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Beter contact met slechtziende en blinde anderstaligen 1
Monica Kostverloren, Erna Hulsebos en Anoeska Filush-Amersfoort, Koninklijke
Visio
![blinde man die met begeleider aan het lezen
is](media/aa5f07d353d39360a26033fe33342dcc.jpeg)
Deze versie is geschreven voor professionals. Er is ook een [versie voor
vrijwilligers](https://kennisportaal.visio.org/nl-nl/documenten/beter-contact-met-slechtziende-en-blinde-anderstal).
Als professional, vrijwilliger of buren kun je in aanraking komen met
anderstalige mensen met een visuele beperking. In dit artikel vind je tips
waarmee je de communicatie tussen jou en de anderstalige persoon met een visuele
beperking gemakkelijker kunt laten verlopen.
Van dit artikel zijn twee versies: voor professionals en voor vrijwilligers.
Deze versie is geschreven voor de professional.
Ben je vrijwilliger? [Ga naar de versie voor
vrijwilligers](https://kennisportaal.visio.org/nl-nl/documenten/beter-contact-met-slechtziende-en-blinde-anderstal).
Kom je er niet uit of heb je nog vragen? Koninklijke Visio biedt advies,
begeleiding, revalidatie, onderwijs en wonen voor mensen die slechtziend of
blind zijn. Tijdens de revalidatie biedt Visio ook mogelijkheden voor
anderstaligen om de Nederlandse taal leren. Deze trainingen worden gegeven door
gecertificeerde NT2 professionals.
De contactgegevens van Visio vind je aan het eind van het artikel.
# Iemand ontvangen
-   Slechtziende maar ook blinde mensen kunnen last hebben van zon- of
    kunstlicht. Probeer erachter te komen of dat ook voor deze persoon geldt en
    biedt de persoon dan een plaats aan met de rug naar het raam.
-   Als iemand vaker op bezoek komt is het zinvol om een vaste zitplaats en
    vaste looproutes te gebruiken.
-   Let op obstakels, zet ze indien mogelijk even aan de kant zodat iemand er
    makkelijk langs kan.
-   Vertel waar je iets neerzet (bijvoorbeeld een kopje koffie), wees daarbij zo
    concreet mogelijk. Woorden zoals ‘hier’ en ‘daar’ zegt iemand die visueel
    beperkt is niets. Je kunt hiervoor ook de klok gebruiken: je koffie staat op
    twee uur of gebruik duidelijke termen als links, recht voor je, rechts.
-   Vertel wat je doet en laat ook weten als je even weg loopt.
# Een gesprek voeren
-   Probeer het taalniveau in te schatten, zodat je daarop kunt aansluiten. Een
    valkuil hierbij is dat je sommige mensen snel kunt overschatten. Als iemand
    makkelijk een praatje kan maken in het Nederlands, wil dat nog niet zeggen
    dat de informatie die je geeft ook begrepen wordt.
-   Mensen durven niet altijd te zeggen dat ze je niet begrijpen. Controleer of
    iemand je begrepen heeft door te vragen om herhaling/terugkoppeling in eigen
    woorden. Als je er niet uitkomt, zet dan een tolk in, dan weet je zeker dat
    de informatie goed overkomt.
    Ga naar [www.globaltalk.nl](http://www.globaltalk.nl) of bel 088-2555222.
-   Gebruik altijd korte, grammaticaal juiste zinnen. Goed articuleren is extra
    belangrijk als iemand je niet of niet goed ziet. Pas je spreektempo aan.
-   Probeer in te schatten of iemand slechtziend is of helemaal blind. Daar kun
    je naar vragen als iemand al wat Nederlands begrijpt.
-   Bij het begroeten noem je zowel je eigen naam en functie als de naam van de
    anderstalige. Bijvoorbeeld: Dag meneer Akdu, ik ben mevrouw Geertsen, uw
    tandarts. De persoon weet dan dat je hem / haar aanspreekt en hij /zij weet
    wie je bent.
-   Wees niet bang om bepaalde woorden te gebruiken. De uitdrukkingen ‘televisie
    kijken’ en ‘tot ziens’ is niet beledigend en wordt ook door blinde mensen
    gebruikt.
-   Geef niet te veel informatie in één keer en geef de ander een
    verwerkingsmoment. Dat er dan een stilte kan vallen is niet erg.
    Controleer of iemand je boodschap begrepen heeft door terug te vragen. Niet
    iedereen durft te zeggen wanneer zaken niet duidelijk zijn. Iemand kan
    beleefd knikken en de indruk geven dat hij je begrijpt, terwijl dat niet
    hoeft te zijn. Vraag dan niet of iemand je begrepen heeft, maar vraag
    bijvoorbeeld of ze kunnen herhalen wat je zojuist hebt afgesproken. Dit kan
    ook via de tolk als die aanwezig is.
# Hulp en hulpmiddelen
![jonge man en blinde senior zittend op bench in park in de stad, voeren een
gesprek ](media/b3708185b2b4d3dc05b04ab0c3d227ef.jpeg)
-   Informatie kan mogelijk ingesproken en opgenomen worden op de
    dictafoonfunctie van de telefoon of een memorecorder (dit is een apparaat
    waarmee je gesproken berichten kunt opnemen). Houd de boodschap zo kort
    mogelijk en gebruik duidelijke zinnen.
-   Maak gebruik van een tolkentelefoon als communicatie niet goed mogelijk is.
    Ga naar [www.globaltalk.nl](http://www.globaltalk.nl) of bel 088-2555222.
-   Vraag naar de hulpmiddelen die iemand gebruikt. Blinde en slechtziende
    mensen kunnen communicatiehulpmiddelen gebruiken zoals een loep, vergroting-
    of spraakaanpassing voor de pc, smartphone of tablet, brailleleesregels, et
    cetera. Op het [Visio
    Kennisportaal](https://kennisportaal.visio.org/nl-nl/thema-s/hulpmiddelen)
    vind je meer informatie over hulpmiddelen.
-   Werk je in het onderwijs? Dan kan een Ambulant Onderwijskundig Begeleider
    (Aob) van Visio ondersteuning bieden. Een Aob’er is een gespecialiseerde
    professional die naar de school komt om jou en je visueel beperkte leerling
    of student te adviseren. Je kunt bij Visio terecht voor meer informatie over
    een Aob’er bij jou in de buurt. [Ga naar meer informatie over Aob
    ondersteuning](https://www.visio.org/onderwijs/begeleiding-in-regulier-en-speciaal-onderwijs/).
-   Veel materiaal zoals folders of boeken in zwartschrift schrift is niet
    toegankelijk voor slechtziende of blinde mensen, Gelukkig kan er veel
    materiaal omgezet worden, zodat het wel toegankelijk wordt. Zo kan een boek
    omgezet worden in een brailleboek of gedigitaliseerd worden zodat het met de
    computer of smartphone door een hulpmiddel kan worden voorgelezen of omgezet
    in braille. Kijk voor meer informatie hierover op
    [www.dedicon.nl](http://www.dedicon.nl),
    [www.passendlezen.nl](http://www.passendlezen.nl) of het [Visio
    Kennisportaal](https://kennisportaal.visio.org/).
# Overige tips
-   Als je iemand iets wil laten voelen, kun je vragen of je zijn of haar hand
    mag vasthouden om richting te geven. Vraag het eerst, zodat iemand niet
    schrikt.
-   Als je buiten loopt met iemand die visueel beperkt is, zijn er verschillende
    mogelijkheden om samen te lopen. Op het Visio Kennisportaal vind je een
    [video met
    begeleidingstechnieken](https://kennisportaal.visio.org/documenten/begeleidingstechnieken-om-samen-te-lopen-video/)
    die je kunt gebruiken als je samen op onbekend terrein gaat lopen. Er is ook
    een bijbehorend artikel: [Begeleidingstechnieken om samen te
    lopen](https://kennisportaal.visio.org/documenten/begeleidingstechnieken-om-samen-te-lopen/).
-   Wil je iemand iets beter laten begrijpen, dan kun je iemand (kleine)
    voorwerpen laten voelen. Voorwerpen met een duidelijke vorm of structuur
    zijn hiervoor het meest geschikt.
# Taaltraining bij Koninklijke Visio
Naast Aob’ers heeft Visio taalprofessionals die gespecialiseerd zijn in
NT2-trainingen (Nederlands als Tweede taal) voor slechtziende of blinde
anderstaligen. Zij helpen je graag wanneer je vragen hebt of tegen dingen
aanloopt.
# Heb je nog vragen?
Als professional loop je wellicht nog tegen andere dingen aan die hierboven niet
beschreven staan. Schroom dan niet om contact op te nemen met Koninklijke Visio.
We helpen je graag verder.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103</Value>
      <Value>102</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Werk en studie</TermName>
          <TermId xmlns="http://schemas.microsoft.com/office/infopath/2007/PartnerControls">ccae5fe2-21be-4b08-8887-d8d056d83134</TermId>
        </TermInfo>
        <TermInfo xmlns="http://schemas.microsoft.com/office/infopath/2007/PartnerControls">
          <TermName xmlns="http://schemas.microsoft.com/office/infopath/2007/PartnerControls">Opleidingen en cursussen</TermName>
          <TermId xmlns="http://schemas.microsoft.com/office/infopath/2007/PartnerControls">4ebffe2b-4447-4213-8532-291f603369ea</TermId>
        </TermInfo>
      </Terms>
    </n7d6b6d2f2f04adaadb9b2e78837a63e>
    <Aantal_x0020_afb xmlns="8d27d9b6-5dfd-470f-9e28-149e6d86886c">2</Aantal_x0020_afb>
    <Archief xmlns="8d27d9b6-5dfd-470f-9e28-149e6d86886c" xsi:nil="true"/>
    <Pagina_x0027_s xmlns="8d27d9b6-5dfd-470f-9e28-149e6d86886c">4</Pagina_x0027_s>
    <Publicatiedatum xmlns="8d27d9b6-5dfd-470f-9e28-149e6d86886c">2024-04-16T22:00:00+00:00</Publicatiedatum>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300037B6-5A2D-47DA-A457-A3B9605D3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94E284-E56C-4AFC-BE31-3A2C95658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4</Pages>
  <Words>1164</Words>
  <Characters>6407</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Beter contact met slechtziende en blinde anderstaligen 1</vt:lpstr>
      <vt:lpstr>Vrij Model</vt:lpstr>
    </vt:vector>
  </TitlesOfParts>
  <Company>Koninklijke Visio</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Beter contact met slechtziende en blinde anderstaligen 1</dc:title>
  <dc:creator>Marc Stovers</dc:creator>
  <cp:lastModifiedBy>Marc Stovers</cp:lastModifiedBy>
  <cp:revision>23</cp:revision>
  <dcterms:created xsi:type="dcterms:W3CDTF">2021-10-14T12:38:00Z</dcterms:created>
  <dcterms:modified xsi:type="dcterms:W3CDTF">2025-03-12T13:49:00Z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102;#Werk en studie|ccae5fe2-21be-4b08-8887-d8d056d83134;#103;#Opleidingen en cursussen|4ebffe2b-4447-4213-8532-291f603369ea</vt:lpwstr>
  </property>
  <property fmtid="{D5CDD505-2E9C-101B-9397-08002B2CF9AE}" pid="12" name="Bijlage">
    <vt:bool>false</vt:bool>
  </property>
  <property fmtid="{D5CDD505-2E9C-101B-9397-08002B2CF9AE}" pid="13" name="MediaServiceImageTags">
    <vt:lpwstr/>
  </property>
</Properties>
</file>